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Pr="009B7B43" w:rsidRDefault="00531170" w:rsidP="009B7B43">
      <w:pPr>
        <w:ind w:right="26"/>
        <w:jc w:val="center"/>
        <w:rPr>
          <w:rFonts w:ascii="TH Niramit AS" w:hAnsi="TH Niramit AS" w:cs="TH Niramit AS"/>
          <w:b/>
          <w:bCs/>
          <w:color w:val="FF0000"/>
          <w:sz w:val="44"/>
          <w:szCs w:val="44"/>
        </w:rPr>
      </w:pPr>
      <w:r w:rsidRPr="009B7B43">
        <w:rPr>
          <w:rFonts w:ascii="TH Niramit AS" w:hAnsi="TH Niramit AS" w:cs="TH Niramit AS"/>
          <w:b/>
          <w:bCs/>
          <w:color w:val="FF0000"/>
          <w:sz w:val="44"/>
          <w:szCs w:val="44"/>
          <w:cs/>
        </w:rPr>
        <w:t>บันทึกภาคสนามการประเมินคุณภาพฯ ระดับคณะ</w:t>
      </w:r>
    </w:p>
    <w:p w:rsidR="00531170" w:rsidRPr="009B7B43" w:rsidRDefault="00531170" w:rsidP="00531170">
      <w:pPr>
        <w:ind w:right="26"/>
        <w:jc w:val="center"/>
        <w:rPr>
          <w:rFonts w:ascii="TH Niramit AS" w:hAnsi="TH Niramit AS" w:cs="TH Niramit AS"/>
          <w:b/>
          <w:bCs/>
          <w:color w:val="FF0000"/>
          <w:sz w:val="44"/>
          <w:szCs w:val="44"/>
        </w:rPr>
      </w:pPr>
      <w:r w:rsidRPr="009B7B43">
        <w:rPr>
          <w:rFonts w:ascii="TH Niramit AS" w:hAnsi="TH Niramit AS" w:cs="TH Niramit AS"/>
          <w:b/>
          <w:bCs/>
          <w:color w:val="FF0000"/>
          <w:sz w:val="44"/>
          <w:szCs w:val="44"/>
          <w:cs/>
        </w:rPr>
        <w:t>หน่วยงานสามารถปรับเปลี่ยนได้</w:t>
      </w: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  <w:r>
        <w:rPr>
          <w:rFonts w:ascii="Angsana New" w:hAnsi="Angsana New" w:hint="cs"/>
          <w:b/>
          <w:bCs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2347756</wp:posOffset>
            </wp:positionH>
            <wp:positionV relativeFrom="paragraph">
              <wp:posOffset>354965</wp:posOffset>
            </wp:positionV>
            <wp:extent cx="1488440" cy="1981200"/>
            <wp:effectExtent l="0" t="0" r="0" b="0"/>
            <wp:wrapSquare wrapText="right"/>
            <wp:docPr id="1" name="รูปภาพ 1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Pr="00BB7465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tabs>
          <w:tab w:val="left" w:pos="4536"/>
        </w:tabs>
        <w:jc w:val="center"/>
        <w:rPr>
          <w:rFonts w:ascii="TH SarabunPSK" w:hAnsi="TH SarabunPSK" w:cs="TH SarabunPSK"/>
          <w:b/>
          <w:bCs/>
          <w:color w:val="000000"/>
          <w:sz w:val="60"/>
          <w:szCs w:val="60"/>
        </w:rPr>
      </w:pP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  <w:cs/>
        </w:rPr>
      </w:pPr>
      <w:r w:rsidRPr="00EB7986">
        <w:rPr>
          <w:rFonts w:ascii="TH Niramit AS" w:hAnsi="TH Niramit AS" w:cs="TH Niramit AS"/>
          <w:b/>
          <w:bCs/>
          <w:color w:val="000000"/>
          <w:sz w:val="68"/>
          <w:szCs w:val="68"/>
          <w:cs/>
        </w:rPr>
        <w:t>บันทึกภาคสนาม</w:t>
      </w:r>
      <w:r w:rsidRPr="00EB7986">
        <w:rPr>
          <w:rFonts w:ascii="TH Niramit AS" w:hAnsi="TH Niramit AS" w:cs="TH Niramit AS"/>
          <w:b/>
          <w:bCs/>
          <w:color w:val="000000"/>
          <w:sz w:val="60"/>
          <w:szCs w:val="60"/>
          <w:cs/>
        </w:rPr>
        <w:t xml:space="preserve"> </w:t>
      </w:r>
      <w:r w:rsidRPr="00EB7986">
        <w:rPr>
          <w:rFonts w:ascii="TH Niramit AS" w:hAnsi="TH Niramit AS" w:cs="TH Niramit AS"/>
          <w:b/>
          <w:bCs/>
          <w:color w:val="000000"/>
          <w:sz w:val="60"/>
          <w:szCs w:val="60"/>
          <w:cs/>
        </w:rPr>
        <w:br/>
      </w: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การประเมินคุณภาพการศึกษาภายใน</w:t>
      </w:r>
      <w:r>
        <w:rPr>
          <w:rFonts w:ascii="TH Niramit AS" w:hAnsi="TH Niramit AS" w:cs="TH Niramit AS" w:hint="cs"/>
          <w:b/>
          <w:bCs/>
          <w:sz w:val="60"/>
          <w:szCs w:val="60"/>
          <w:cs/>
        </w:rPr>
        <w:t xml:space="preserve"> ระดับคณะ</w:t>
      </w: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 xml:space="preserve">ประจำปีการศึกษา </w:t>
      </w:r>
      <w:r w:rsidR="005072FA">
        <w:rPr>
          <w:rFonts w:ascii="TH Niramit AS" w:hAnsi="TH Niramit AS" w:cs="TH Niramit AS"/>
          <w:b/>
          <w:bCs/>
          <w:sz w:val="60"/>
          <w:szCs w:val="60"/>
          <w:cs/>
        </w:rPr>
        <w:t>…………</w:t>
      </w:r>
    </w:p>
    <w:p w:rsidR="00531170" w:rsidRPr="00001FCC" w:rsidRDefault="00531170" w:rsidP="00531170">
      <w:pPr>
        <w:rPr>
          <w:rFonts w:ascii="TH Baijam" w:hAnsi="TH Baijam" w:cs="TH Baijam"/>
          <w:b/>
          <w:bCs/>
          <w:sz w:val="40"/>
          <w:szCs w:val="40"/>
        </w:rPr>
      </w:pPr>
    </w:p>
    <w:p w:rsidR="00531170" w:rsidRPr="00C671D5" w:rsidRDefault="00531170" w:rsidP="00531170">
      <w:pPr>
        <w:rPr>
          <w:rFonts w:ascii="TH Baijam" w:hAnsi="TH Baijam" w:cs="TH Baijam"/>
          <w:b/>
          <w:bCs/>
          <w:sz w:val="40"/>
          <w:szCs w:val="40"/>
        </w:rPr>
      </w:pP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คณะ.....................................................</w:t>
      </w: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  <w:cs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มหาวิทยาลัยราชภัฏสกลนคร</w:t>
      </w: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D16880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  <w:r w:rsidRPr="006D2845">
        <w:rPr>
          <w:rFonts w:ascii="TH SarabunPSK" w:eastAsia="Times New Roman" w:hAnsi="TH SarabunPSK" w:cs="TH SarabunPSK"/>
          <w:b/>
          <w:bCs/>
          <w:noProof/>
          <w:color w:val="000000"/>
          <w:sz w:val="28"/>
          <w:szCs w:val="28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ED329" wp14:editId="04B77D47">
                <wp:simplePos x="0" y="0"/>
                <wp:positionH relativeFrom="column">
                  <wp:posOffset>22860</wp:posOffset>
                </wp:positionH>
                <wp:positionV relativeFrom="paragraph">
                  <wp:posOffset>-8255</wp:posOffset>
                </wp:positionV>
                <wp:extent cx="6096000" cy="733425"/>
                <wp:effectExtent l="0" t="0" r="0" b="9525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7D6" w:rsidRPr="003D68AE" w:rsidRDefault="001477D6" w:rsidP="00515644">
                            <w:pPr>
                              <w:jc w:val="center"/>
                              <w:rPr>
                                <w:rFonts w:ascii="TH Niramit AS" w:hAnsi="TH Niramit AS" w:cs="TH Niramit A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3D68AE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สรุปผลการประเมินคุณภาพการศึกษาภายใน  ประจำปีการศึกษา </w:t>
                            </w: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.........</w:t>
                            </w:r>
                          </w:p>
                          <w:p w:rsidR="001477D6" w:rsidRPr="006D2845" w:rsidRDefault="001477D6" w:rsidP="00515644">
                            <w:pPr>
                              <w:jc w:val="center"/>
                              <w:rPr>
                                <w:sz w:val="36"/>
                                <w:szCs w:val="36"/>
                                <w:cs/>
                              </w:rPr>
                            </w:pPr>
                            <w:r w:rsidRPr="003D68AE">
                              <w:rPr>
                                <w:rFonts w:ascii="TH Niramit AS" w:hAnsi="TH Niramit AS" w:cs="TH Niramit A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คณะ....................................................มหาวิทยาลัยราชภัฏสกลนคร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ED329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1.8pt;margin-top:-.65pt;width:480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" stroked="f">
                <v:textbox>
                  <w:txbxContent>
                    <w:p w:rsidR="001477D6" w:rsidRPr="003D68AE" w:rsidRDefault="001477D6" w:rsidP="00515644">
                      <w:pPr>
                        <w:jc w:val="center"/>
                        <w:rPr>
                          <w:rFonts w:ascii="TH Niramit AS" w:hAnsi="TH Niramit AS" w:cs="TH Niramit AS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3D68AE">
                        <w:rPr>
                          <w:rFonts w:ascii="TH Niramit AS" w:hAnsi="TH Niramit AS" w:cs="TH Niramit A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สรุปผลการประเมินคุณภาพการศึกษาภายใน  ประจำปีการศึกษา </w:t>
                      </w:r>
                      <w:r>
                        <w:rPr>
                          <w:rFonts w:ascii="TH Niramit AS" w:hAnsi="TH Niramit AS" w:cs="TH Niramit AS" w:hint="cs"/>
                          <w:b/>
                          <w:bCs/>
                          <w:sz w:val="36"/>
                          <w:szCs w:val="36"/>
                          <w:cs/>
                        </w:rPr>
                        <w:t>.........</w:t>
                      </w:r>
                    </w:p>
                    <w:p w:rsidR="001477D6" w:rsidRPr="006D2845" w:rsidRDefault="001477D6" w:rsidP="00515644">
                      <w:pPr>
                        <w:jc w:val="center"/>
                        <w:rPr>
                          <w:sz w:val="36"/>
                          <w:szCs w:val="36"/>
                          <w:cs/>
                        </w:rPr>
                      </w:pPr>
                      <w:r w:rsidRPr="003D68AE">
                        <w:rPr>
                          <w:rFonts w:ascii="TH Niramit AS" w:hAnsi="TH Niramit AS" w:cs="TH Niramit AS"/>
                          <w:b/>
                          <w:bCs/>
                          <w:sz w:val="36"/>
                          <w:szCs w:val="36"/>
                          <w:cs/>
                        </w:rPr>
                        <w:t>คณะ....................................................มหาวิทยาลัยราชภัฏสกลนคร</w:t>
                      </w:r>
                    </w:p>
                  </w:txbxContent>
                </v:textbox>
              </v:shape>
            </w:pict>
          </mc:Fallback>
        </mc:AlternateContent>
      </w: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Pr="00515644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513"/>
        <w:gridCol w:w="1134"/>
        <w:gridCol w:w="1134"/>
      </w:tblGrid>
      <w:tr w:rsidR="0087420C" w:rsidTr="009B7B43">
        <w:trPr>
          <w:trHeight w:val="47"/>
        </w:trPr>
        <w:tc>
          <w:tcPr>
            <w:tcW w:w="7513" w:type="dxa"/>
            <w:vMerge w:val="restart"/>
            <w:shd w:val="clear" w:color="auto" w:fill="FFE1FF"/>
            <w:vAlign w:val="center"/>
          </w:tcPr>
          <w:p w:rsidR="0087420C" w:rsidRPr="003D68AE" w:rsidRDefault="0087420C" w:rsidP="004559D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bookmarkStart w:id="0" w:name="_GoBack" w:colFirst="0" w:colLast="2"/>
            <w:r w:rsidRPr="003D68A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 / ตัวบ่งชี้</w:t>
            </w:r>
          </w:p>
        </w:tc>
        <w:tc>
          <w:tcPr>
            <w:tcW w:w="2268" w:type="dxa"/>
            <w:gridSpan w:val="2"/>
            <w:shd w:val="clear" w:color="auto" w:fill="FFE1FF"/>
            <w:vAlign w:val="center"/>
          </w:tcPr>
          <w:p w:rsidR="0087420C" w:rsidRPr="003D68AE" w:rsidRDefault="0087420C" w:rsidP="004559D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</w:tr>
      <w:tr w:rsidR="0087420C" w:rsidTr="009B7B43">
        <w:trPr>
          <w:trHeight w:val="454"/>
        </w:trPr>
        <w:tc>
          <w:tcPr>
            <w:tcW w:w="7513" w:type="dxa"/>
            <w:vMerge/>
            <w:shd w:val="clear" w:color="auto" w:fill="FFE1FF"/>
            <w:vAlign w:val="center"/>
          </w:tcPr>
          <w:p w:rsidR="0087420C" w:rsidRPr="003D68AE" w:rsidRDefault="0087420C" w:rsidP="004559D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FFE1FF"/>
            <w:vAlign w:val="center"/>
          </w:tcPr>
          <w:p w:rsidR="0087420C" w:rsidRPr="003D68AE" w:rsidRDefault="0087420C" w:rsidP="0006169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สกอ.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="00061693" w:rsidRPr="003D68A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1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 xml:space="preserve">3 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1134" w:type="dxa"/>
            <w:shd w:val="clear" w:color="auto" w:fill="FFE1FF"/>
            <w:vAlign w:val="center"/>
          </w:tcPr>
          <w:p w:rsidR="0087420C" w:rsidRPr="003D68AE" w:rsidRDefault="0087420C" w:rsidP="00061693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มรสน.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="00061693" w:rsidRPr="003D68A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1</w:t>
            </w:r>
            <w:r w:rsidRPr="003D68A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5 ตัวบ่งชี้</w:t>
            </w:r>
          </w:p>
        </w:tc>
      </w:tr>
      <w:tr w:rsidR="0087420C" w:rsidRPr="004559D4" w:rsidTr="009B7B43">
        <w:trPr>
          <w:trHeight w:val="372"/>
        </w:trPr>
        <w:tc>
          <w:tcPr>
            <w:tcW w:w="7513" w:type="dxa"/>
            <w:shd w:val="clear" w:color="auto" w:fill="FFF2CC" w:themeFill="accent4" w:themeFillTint="33"/>
            <w:vAlign w:val="center"/>
          </w:tcPr>
          <w:p w:rsidR="0087420C" w:rsidRPr="003D68AE" w:rsidRDefault="0087420C" w:rsidP="00515644">
            <w:pPr>
              <w:pStyle w:val="Defaul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3D68A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1 การผลิตบัณฑิต</w:t>
            </w:r>
          </w:p>
        </w:tc>
        <w:tc>
          <w:tcPr>
            <w:tcW w:w="2268" w:type="dxa"/>
            <w:gridSpan w:val="2"/>
            <w:shd w:val="clear" w:color="auto" w:fill="FFF2CC" w:themeFill="accent4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1.1  ผลการบริหารจัดการหลักสูตรโดยรวม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A47DDE">
            <w:pPr>
              <w:tabs>
                <w:tab w:val="left" w:pos="567"/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color w:val="000000"/>
                <w:sz w:val="26"/>
                <w:szCs w:val="26"/>
              </w:rPr>
              <w:t>1</w:t>
            </w:r>
            <w:r w:rsidRPr="009B7B43">
              <w:rPr>
                <w:rFonts w:ascii="TH Niramit AS" w:hAnsi="TH Niramit AS" w:cs="TH Niramit AS"/>
                <w:color w:val="000000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color w:val="000000"/>
                <w:sz w:val="26"/>
                <w:szCs w:val="26"/>
              </w:rPr>
              <w:t xml:space="preserve">2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อาจารย์ประจำคณะที่มีคุณวุฒิปริญญาเอก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tabs>
                <w:tab w:val="left" w:pos="567"/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A4275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3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อาจารย์ประจำคณะที่ดำรงตำแหน่งทางวิชาการ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4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จำนวนนักศึกษาเต็มเวลาเทียบเท่าต่อจำนวนอาจารย์ประจำ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="00F2047E">
              <w:rPr>
                <w:rFonts w:ascii="TH Niramit AS" w:hAnsi="TH Niramit AS" w:cs="TH Niramit AS"/>
                <w:sz w:val="26"/>
                <w:szCs w:val="26"/>
              </w:rPr>
              <w:t xml:space="preserve">5 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การบริการนักศึกษาระดับปริญญาตรี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6 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กิจกรรมนักศึกษาระดับปริญญาตรี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392EE8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070AF3" w:rsidP="00C7683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1.7 คุณภาพบัณฑิต**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br/>
            </w:r>
            <w:r w:rsidR="0087420C"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1.7.1 คุณภาพบัณฑิตตามกรอบมาตรฐานคุณวุฒิระดับอุดมศึกษาแห่งชาติ**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87420C" w:rsidRPr="00C7683E" w:rsidRDefault="0087420C" w:rsidP="008742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A4275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392EE8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C7683E">
            <w:pPr>
              <w:pStyle w:val="ab"/>
              <w:tabs>
                <w:tab w:val="left" w:pos="851"/>
              </w:tabs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1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>7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2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ร้อยละของบัณฑิตปริญญาตรีที่ได้งานทำหรือประกอบอาชีพอิสระภายใน 1 ปี**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87420C" w:rsidRPr="00C7683E" w:rsidRDefault="0087420C" w:rsidP="0087420C">
            <w:pPr>
              <w:pStyle w:val="ab"/>
              <w:tabs>
                <w:tab w:val="left" w:pos="851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A4275E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bookmarkEnd w:id="0"/>
      <w:tr w:rsidR="0087420C" w:rsidRPr="004559D4" w:rsidTr="009B7B43">
        <w:trPr>
          <w:trHeight w:val="454"/>
        </w:trPr>
        <w:tc>
          <w:tcPr>
            <w:tcW w:w="7513" w:type="dxa"/>
            <w:shd w:val="clear" w:color="auto" w:fill="D5FFFF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</w:t>
            </w:r>
            <w:r w:rsidRPr="009B7B4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9B7B43">
        <w:trPr>
          <w:trHeight w:val="454"/>
        </w:trPr>
        <w:tc>
          <w:tcPr>
            <w:tcW w:w="7513" w:type="dxa"/>
            <w:shd w:val="clear" w:color="auto" w:fill="FFF2CC" w:themeFill="accent4" w:themeFillTint="33"/>
            <w:vAlign w:val="center"/>
          </w:tcPr>
          <w:p w:rsidR="0087420C" w:rsidRPr="009B7B43" w:rsidRDefault="0087420C" w:rsidP="00376F51">
            <w:pPr>
              <w:pStyle w:val="Defaul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2 การวิจัย</w:t>
            </w:r>
          </w:p>
        </w:tc>
        <w:tc>
          <w:tcPr>
            <w:tcW w:w="2268" w:type="dxa"/>
            <w:gridSpan w:val="2"/>
            <w:shd w:val="clear" w:color="auto" w:fill="FFF2CC" w:themeFill="accent4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CE75EE">
            <w:pPr>
              <w:pStyle w:val="Default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1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CE75EE">
            <w:pPr>
              <w:ind w:right="-251"/>
              <w:rPr>
                <w:rFonts w:ascii="TH Niramit AS" w:eastAsia="Times New Roman" w:hAnsi="TH Niramit AS" w:cs="TH Niramit AS"/>
                <w:color w:val="000000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2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A4275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CE75EE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>3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ผลงานวิชาการของอาจารย์ประจำและนักวิจัย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9B7B43">
        <w:trPr>
          <w:trHeight w:val="454"/>
        </w:trPr>
        <w:tc>
          <w:tcPr>
            <w:tcW w:w="7513" w:type="dxa"/>
            <w:shd w:val="clear" w:color="auto" w:fill="D5FFFF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</w:t>
            </w:r>
            <w:r w:rsidRPr="009B7B4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9B7B43">
        <w:trPr>
          <w:trHeight w:val="454"/>
        </w:trPr>
        <w:tc>
          <w:tcPr>
            <w:tcW w:w="7513" w:type="dxa"/>
            <w:shd w:val="clear" w:color="auto" w:fill="FFF2CC" w:themeFill="accent4" w:themeFillTint="33"/>
            <w:vAlign w:val="center"/>
          </w:tcPr>
          <w:p w:rsidR="0087420C" w:rsidRPr="009B7B43" w:rsidRDefault="0087420C" w:rsidP="00515644">
            <w:pPr>
              <w:pStyle w:val="Defaul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3 การบริการวิชาการ</w:t>
            </w:r>
          </w:p>
        </w:tc>
        <w:tc>
          <w:tcPr>
            <w:tcW w:w="2268" w:type="dxa"/>
            <w:gridSpan w:val="2"/>
            <w:shd w:val="clear" w:color="auto" w:fill="FFF2CC" w:themeFill="accent4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3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1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การบริการวิชาการแก่สังคม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9B7B43">
        <w:trPr>
          <w:trHeight w:val="454"/>
        </w:trPr>
        <w:tc>
          <w:tcPr>
            <w:tcW w:w="7513" w:type="dxa"/>
            <w:shd w:val="clear" w:color="auto" w:fill="D5FFFF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9B7B43">
        <w:trPr>
          <w:trHeight w:val="454"/>
        </w:trPr>
        <w:tc>
          <w:tcPr>
            <w:tcW w:w="7513" w:type="dxa"/>
            <w:shd w:val="clear" w:color="auto" w:fill="FFF2CC" w:themeFill="accent4" w:themeFillTint="33"/>
            <w:vAlign w:val="center"/>
          </w:tcPr>
          <w:p w:rsidR="0087420C" w:rsidRPr="009B7B43" w:rsidRDefault="0087420C" w:rsidP="00515644">
            <w:pPr>
              <w:pStyle w:val="Defaul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4 การทำนุบำรุงศิลปะและวัฒนธรรม</w:t>
            </w:r>
          </w:p>
        </w:tc>
        <w:tc>
          <w:tcPr>
            <w:tcW w:w="2268" w:type="dxa"/>
            <w:gridSpan w:val="2"/>
            <w:shd w:val="clear" w:color="auto" w:fill="FFF2CC" w:themeFill="accent4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6"/>
                <w:szCs w:val="26"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4.1 ระบบและกลไกการทำนุบำรุงศิลปะและวัฒนธรรม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9B7B43">
        <w:trPr>
          <w:trHeight w:val="454"/>
        </w:trPr>
        <w:tc>
          <w:tcPr>
            <w:tcW w:w="7513" w:type="dxa"/>
            <w:shd w:val="clear" w:color="auto" w:fill="D5FFFF"/>
            <w:vAlign w:val="center"/>
          </w:tcPr>
          <w:p w:rsidR="0087420C" w:rsidRPr="009B7B43" w:rsidRDefault="0087420C" w:rsidP="00515644">
            <w:pPr>
              <w:pStyle w:val="Defaul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4</w:t>
            </w: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CE75EE" w:rsidRDefault="0087420C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9B7B43">
        <w:trPr>
          <w:trHeight w:val="454"/>
        </w:trPr>
        <w:tc>
          <w:tcPr>
            <w:tcW w:w="7513" w:type="dxa"/>
            <w:shd w:val="clear" w:color="auto" w:fill="FFF2CC" w:themeFill="accent4" w:themeFillTint="33"/>
            <w:vAlign w:val="center"/>
          </w:tcPr>
          <w:p w:rsidR="0087420C" w:rsidRPr="009B7B43" w:rsidRDefault="0087420C" w:rsidP="00515644">
            <w:pPr>
              <w:pStyle w:val="Defaul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5 การบริหารจัดการ</w:t>
            </w:r>
          </w:p>
        </w:tc>
        <w:tc>
          <w:tcPr>
            <w:tcW w:w="2268" w:type="dxa"/>
            <w:gridSpan w:val="2"/>
            <w:shd w:val="clear" w:color="auto" w:fill="FFF2CC" w:themeFill="accent4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9B7B43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392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5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1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การบริหารของคณะเพื่อการกำกับติดตามผลลัพธ์ตามพันธกิจกลุ่มสถาบันและ</w:t>
            </w:r>
            <w:r w:rsidRPr="009B7B43">
              <w:rPr>
                <w:rFonts w:ascii="TH Niramit AS" w:hAnsi="TH Niramit AS" w:cs="TH Niramit AS"/>
                <w:color w:val="000000"/>
                <w:sz w:val="26"/>
                <w:szCs w:val="26"/>
                <w:cs/>
              </w:rPr>
              <w:t>เอกลักษณ์ของ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คณะ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C7683E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A4275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9B7B43" w:rsidRDefault="0087420C" w:rsidP="00CE75EE">
            <w:pPr>
              <w:autoSpaceDE w:val="0"/>
              <w:autoSpaceDN w:val="0"/>
              <w:adjustRightInd w:val="0"/>
              <w:rPr>
                <w:rFonts w:ascii="TH Niramit AS" w:eastAsia="Times New Roman" w:hAnsi="TH Niramit AS" w:cs="TH Niramit AS"/>
                <w:b/>
                <w:bCs/>
                <w:sz w:val="26"/>
                <w:szCs w:val="26"/>
                <w:cs/>
              </w:rPr>
            </w:pPr>
            <w:r w:rsidRPr="009B7B43">
              <w:rPr>
                <w:rFonts w:ascii="TH Niramit AS" w:hAnsi="TH Niramit AS" w:cs="TH Niramit AS"/>
                <w:sz w:val="26"/>
                <w:szCs w:val="26"/>
              </w:rPr>
              <w:t>5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9B7B43">
              <w:rPr>
                <w:rFonts w:ascii="TH Niramit AS" w:hAnsi="TH Niramit AS" w:cs="TH Niramit AS"/>
                <w:sz w:val="26"/>
                <w:szCs w:val="26"/>
              </w:rPr>
              <w:t xml:space="preserve">2 </w:t>
            </w:r>
            <w:r w:rsidRPr="009B7B43">
              <w:rPr>
                <w:rFonts w:ascii="TH Niramit AS" w:hAnsi="TH Niramit AS" w:cs="TH Niramit AS"/>
                <w:sz w:val="26"/>
                <w:szCs w:val="26"/>
                <w:cs/>
              </w:rPr>
              <w:t>ระบบกำกับการประกันคุณภาพหลักสูตร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A4275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9B7B43">
        <w:trPr>
          <w:trHeight w:val="454"/>
        </w:trPr>
        <w:tc>
          <w:tcPr>
            <w:tcW w:w="7513" w:type="dxa"/>
            <w:shd w:val="clear" w:color="auto" w:fill="D5FFFF"/>
            <w:vAlign w:val="center"/>
          </w:tcPr>
          <w:p w:rsidR="0087420C" w:rsidRPr="009B7B43" w:rsidRDefault="0087420C" w:rsidP="00515644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5</w:t>
            </w: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9B7B43" w:rsidRDefault="0087420C" w:rsidP="0087420C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5FFFF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9B7B43">
        <w:trPr>
          <w:trHeight w:val="454"/>
        </w:trPr>
        <w:tc>
          <w:tcPr>
            <w:tcW w:w="8647" w:type="dxa"/>
            <w:gridSpan w:val="2"/>
            <w:shd w:val="clear" w:color="auto" w:fill="FFE1FF"/>
            <w:vAlign w:val="center"/>
          </w:tcPr>
          <w:p w:rsidR="00CE75EE" w:rsidRPr="009B7B43" w:rsidRDefault="00CE75EE" w:rsidP="00515644">
            <w:pPr>
              <w:pStyle w:val="Default"/>
              <w:ind w:right="-108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134" w:type="dxa"/>
            <w:shd w:val="clear" w:color="auto" w:fill="FFE1FF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52787" w:rsidRPr="00CE75EE" w:rsidRDefault="00E52787" w:rsidP="00F511E6">
      <w:pPr>
        <w:tabs>
          <w:tab w:val="left" w:pos="2760"/>
        </w:tabs>
        <w:rPr>
          <w:rFonts w:ascii="TH SarabunPSK" w:hAnsi="TH SarabunPSK" w:cs="TH SarabunPSK"/>
          <w:cs/>
        </w:rPr>
        <w:sectPr w:rsidR="00E52787" w:rsidRPr="00CE75EE" w:rsidSect="00FA69CC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6505A7" w:rsidRPr="009B7B43" w:rsidRDefault="006505A7" w:rsidP="006505A7">
      <w:pPr>
        <w:spacing w:before="120"/>
        <w:ind w:right="-472"/>
        <w:rPr>
          <w:rFonts w:ascii="TH Niramit AS" w:hAnsi="TH Niramit AS" w:cs="TH Niramit AS"/>
          <w:b/>
          <w:bCs/>
        </w:rPr>
      </w:pPr>
      <w:r w:rsidRPr="009B7B43">
        <w:rPr>
          <w:rFonts w:ascii="TH Niramit AS" w:hAnsi="TH Niramit AS" w:cs="TH Niramit AS"/>
          <w:b/>
          <w:bCs/>
          <w:cs/>
        </w:rPr>
        <w:lastRenderedPageBreak/>
        <w:t xml:space="preserve">1. </w:t>
      </w:r>
      <w:r w:rsidR="00BC60D4" w:rsidRPr="009B7B43">
        <w:rPr>
          <w:rFonts w:ascii="TH Niramit AS" w:hAnsi="TH Niramit AS" w:cs="TH Niramit AS"/>
          <w:b/>
          <w:bCs/>
          <w:cs/>
        </w:rPr>
        <w:t>ผลการประเมินรายตัวบ่งชี้</w:t>
      </w: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992"/>
        <w:gridCol w:w="1418"/>
        <w:gridCol w:w="1134"/>
        <w:gridCol w:w="992"/>
        <w:gridCol w:w="779"/>
        <w:gridCol w:w="780"/>
        <w:gridCol w:w="780"/>
        <w:gridCol w:w="780"/>
        <w:gridCol w:w="3893"/>
      </w:tblGrid>
      <w:tr w:rsidR="00902F64" w:rsidTr="003E35F8">
        <w:trPr>
          <w:trHeight w:val="440"/>
        </w:trPr>
        <w:tc>
          <w:tcPr>
            <w:tcW w:w="1384" w:type="dxa"/>
            <w:vMerge w:val="restart"/>
            <w:shd w:val="clear" w:color="auto" w:fill="FFE1EB"/>
            <w:vAlign w:val="center"/>
          </w:tcPr>
          <w:p w:rsidR="00902F64" w:rsidRPr="00510CCB" w:rsidRDefault="00902F64" w:rsidP="004F3D49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องค์ประกอบคุณภาพ</w:t>
            </w:r>
          </w:p>
        </w:tc>
        <w:tc>
          <w:tcPr>
            <w:tcW w:w="2268" w:type="dxa"/>
            <w:vMerge w:val="restart"/>
            <w:shd w:val="clear" w:color="auto" w:fill="FFE1EB"/>
            <w:vAlign w:val="center"/>
          </w:tcPr>
          <w:p w:rsidR="00902F64" w:rsidRPr="00510CCB" w:rsidRDefault="00902F64" w:rsidP="004F3D49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FFE1EB"/>
            <w:vAlign w:val="center"/>
          </w:tcPr>
          <w:p w:rsidR="00902F64" w:rsidRPr="00510CCB" w:rsidRDefault="00902F64" w:rsidP="00DE4F9A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552" w:type="dxa"/>
            <w:gridSpan w:val="2"/>
            <w:shd w:val="clear" w:color="auto" w:fill="FFE1EB"/>
            <w:vAlign w:val="center"/>
          </w:tcPr>
          <w:p w:rsidR="00902F64" w:rsidRPr="00510CCB" w:rsidRDefault="00902F64" w:rsidP="003E35F8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2" w:type="dxa"/>
            <w:vMerge w:val="restart"/>
            <w:shd w:val="clear" w:color="auto" w:fill="FFE1EB"/>
          </w:tcPr>
          <w:p w:rsidR="00902F64" w:rsidRPr="00A4275E" w:rsidRDefault="00902F64" w:rsidP="00902F6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902F64" w:rsidRPr="00A4275E" w:rsidRDefault="00902F64" w:rsidP="00902F64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902F64" w:rsidRPr="00077A35" w:rsidRDefault="00902F64" w:rsidP="00902F64">
            <w:pPr>
              <w:ind w:left="-250" w:right="-25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FFE1EB"/>
            <w:vAlign w:val="center"/>
          </w:tcPr>
          <w:p w:rsidR="00902F64" w:rsidRPr="00AC30CE" w:rsidRDefault="00902F64" w:rsidP="000638E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3" w:type="dxa"/>
            <w:vMerge w:val="restart"/>
            <w:shd w:val="clear" w:color="auto" w:fill="FFE1EB"/>
            <w:vAlign w:val="center"/>
          </w:tcPr>
          <w:p w:rsidR="00902F64" w:rsidRPr="00AC30CE" w:rsidRDefault="00902F64" w:rsidP="00DF34C4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DE4F9A" w:rsidTr="003E35F8">
        <w:trPr>
          <w:trHeight w:val="549"/>
        </w:trPr>
        <w:tc>
          <w:tcPr>
            <w:tcW w:w="1384" w:type="dxa"/>
            <w:vMerge/>
            <w:shd w:val="clear" w:color="auto" w:fill="FFE1EB"/>
          </w:tcPr>
          <w:p w:rsidR="00DE4F9A" w:rsidRPr="009B7B43" w:rsidRDefault="00DE4F9A" w:rsidP="006A5AF1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E1EB"/>
          </w:tcPr>
          <w:p w:rsidR="00DE4F9A" w:rsidRPr="009B7B43" w:rsidRDefault="00DE4F9A" w:rsidP="006A5AF1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DE4F9A" w:rsidRPr="009B7B43" w:rsidRDefault="00DE4F9A" w:rsidP="00750C5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FE1EB"/>
            <w:vAlign w:val="center"/>
          </w:tcPr>
          <w:p w:rsidR="00DE4F9A" w:rsidRPr="00510CCB" w:rsidRDefault="00DE4F9A" w:rsidP="000638E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FFE1EB"/>
            <w:vAlign w:val="center"/>
          </w:tcPr>
          <w:p w:rsidR="00DE4F9A" w:rsidRPr="00510CCB" w:rsidRDefault="00DE4F9A" w:rsidP="006A5AF1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2" w:type="dxa"/>
            <w:vMerge/>
            <w:shd w:val="clear" w:color="auto" w:fill="FFE1EB"/>
          </w:tcPr>
          <w:p w:rsidR="00DE4F9A" w:rsidRPr="00077A35" w:rsidRDefault="00DE4F9A" w:rsidP="006A5AF1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E1EB"/>
            <w:vAlign w:val="center"/>
          </w:tcPr>
          <w:p w:rsidR="00DE4F9A" w:rsidRPr="009B7B43" w:rsidRDefault="00DE4F9A" w:rsidP="000638EF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B"/>
            <w:vAlign w:val="center"/>
          </w:tcPr>
          <w:p w:rsidR="00DE4F9A" w:rsidRPr="009B7B43" w:rsidRDefault="00DE4F9A" w:rsidP="000638EF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9B7B4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3" w:type="dxa"/>
            <w:vMerge/>
            <w:shd w:val="clear" w:color="auto" w:fill="FFE1FF"/>
          </w:tcPr>
          <w:p w:rsidR="00DE4F9A" w:rsidRDefault="00DE4F9A" w:rsidP="006A5AF1">
            <w:pPr>
              <w:rPr>
                <w:rFonts w:ascii="TH SarabunPSK" w:hAnsi="TH SarabunPSK" w:cs="TH SarabunPSK"/>
              </w:rPr>
            </w:pPr>
          </w:p>
        </w:tc>
      </w:tr>
      <w:tr w:rsidR="00DE4F9A" w:rsidTr="003E35F8">
        <w:trPr>
          <w:trHeight w:val="259"/>
        </w:trPr>
        <w:tc>
          <w:tcPr>
            <w:tcW w:w="1384" w:type="dxa"/>
            <w:vMerge/>
            <w:shd w:val="clear" w:color="auto" w:fill="FFE1EB"/>
          </w:tcPr>
          <w:p w:rsidR="00DE4F9A" w:rsidRPr="009B7B43" w:rsidRDefault="00DE4F9A" w:rsidP="006A5AF1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E1EB"/>
          </w:tcPr>
          <w:p w:rsidR="00DE4F9A" w:rsidRPr="009B7B43" w:rsidRDefault="00DE4F9A" w:rsidP="006A5AF1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DE4F9A" w:rsidRPr="009B7B43" w:rsidRDefault="00DE4F9A" w:rsidP="00750C5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FE1EB"/>
            <w:vAlign w:val="center"/>
          </w:tcPr>
          <w:p w:rsidR="00DE4F9A" w:rsidRPr="00510CCB" w:rsidRDefault="00DE4F9A" w:rsidP="000638EF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FE1EB"/>
            <w:vAlign w:val="center"/>
          </w:tcPr>
          <w:p w:rsidR="00DE4F9A" w:rsidRPr="00077A35" w:rsidRDefault="00DE4F9A" w:rsidP="006A5AF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2" w:type="dxa"/>
            <w:vMerge/>
            <w:shd w:val="clear" w:color="auto" w:fill="FFE1EB"/>
          </w:tcPr>
          <w:p w:rsidR="00DE4F9A" w:rsidRPr="00077A35" w:rsidRDefault="00DE4F9A" w:rsidP="006A5AF1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E1EB"/>
          </w:tcPr>
          <w:p w:rsidR="00DE4F9A" w:rsidRPr="00A4275E" w:rsidRDefault="00DE4F9A" w:rsidP="00851897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</w:t>
            </w:r>
            <w:r w:rsidR="00851897"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E1EB"/>
          </w:tcPr>
          <w:p w:rsidR="00DE4F9A" w:rsidRPr="00A4275E" w:rsidRDefault="00DE4F9A" w:rsidP="00851897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 w:rsidR="00851897"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5 ตัวบ่งชี้</w:t>
            </w:r>
          </w:p>
        </w:tc>
        <w:tc>
          <w:tcPr>
            <w:tcW w:w="780" w:type="dxa"/>
            <w:shd w:val="clear" w:color="auto" w:fill="FFE1EB"/>
          </w:tcPr>
          <w:p w:rsidR="00DE4F9A" w:rsidRPr="00A4275E" w:rsidRDefault="00DE4F9A" w:rsidP="00DE4F9A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 w:rsidR="00851897"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E1EB"/>
          </w:tcPr>
          <w:p w:rsidR="00DE4F9A" w:rsidRPr="00A4275E" w:rsidRDefault="00DE4F9A" w:rsidP="00DE4F9A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</w:r>
            <w:r w:rsidR="00851897"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1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5 ตัวบ่งชี้</w:t>
            </w:r>
          </w:p>
        </w:tc>
        <w:tc>
          <w:tcPr>
            <w:tcW w:w="3893" w:type="dxa"/>
            <w:vMerge/>
            <w:shd w:val="clear" w:color="auto" w:fill="FFE1FF"/>
          </w:tcPr>
          <w:p w:rsidR="00DE4F9A" w:rsidRDefault="00DE4F9A" w:rsidP="006A5AF1">
            <w:pPr>
              <w:rPr>
                <w:rFonts w:ascii="TH SarabunPSK" w:hAnsi="TH SarabunPSK" w:cs="TH SarabunPSK"/>
              </w:rPr>
            </w:pPr>
          </w:p>
        </w:tc>
      </w:tr>
      <w:tr w:rsidR="00DE4F9A" w:rsidTr="003E35F8">
        <w:trPr>
          <w:trHeight w:val="470"/>
        </w:trPr>
        <w:tc>
          <w:tcPr>
            <w:tcW w:w="1384" w:type="dxa"/>
            <w:vMerge w:val="restart"/>
          </w:tcPr>
          <w:p w:rsidR="00077A35" w:rsidRPr="00A4275E" w:rsidRDefault="00077A35" w:rsidP="00077A35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1.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การผลิตบัณฑิต</w:t>
            </w:r>
          </w:p>
        </w:tc>
        <w:tc>
          <w:tcPr>
            <w:tcW w:w="2268" w:type="dxa"/>
            <w:vMerge w:val="restart"/>
          </w:tcPr>
          <w:p w:rsidR="00077A35" w:rsidRPr="00A4275E" w:rsidRDefault="00077A35" w:rsidP="004C0FD5">
            <w:pPr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>1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.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 xml:space="preserve">1 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ผลการบริหารจัดการ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br/>
              <w:t xml:space="preserve">     หลักสูตรโดยรวม</w:t>
            </w:r>
          </w:p>
        </w:tc>
        <w:tc>
          <w:tcPr>
            <w:tcW w:w="992" w:type="dxa"/>
            <w:vMerge w:val="restart"/>
            <w:vAlign w:val="center"/>
          </w:tcPr>
          <w:p w:rsidR="00077A35" w:rsidRPr="006505A7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077A35" w:rsidRPr="00DE4F9A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 w:val="restart"/>
          </w:tcPr>
          <w:p w:rsidR="00077A35" w:rsidRPr="00750C50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3" w:type="dxa"/>
            <w:vMerge w:val="restart"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77A35" w:rsidRDefault="00077A35" w:rsidP="00077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077A35" w:rsidRDefault="00077A35" w:rsidP="00077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Pr="00081B15" w:rsidRDefault="00077A35" w:rsidP="006505A7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DE4F9A" w:rsidTr="003E35F8">
        <w:trPr>
          <w:trHeight w:val="45"/>
        </w:trPr>
        <w:tc>
          <w:tcPr>
            <w:tcW w:w="1384" w:type="dxa"/>
            <w:vMerge/>
          </w:tcPr>
          <w:p w:rsidR="00077A35" w:rsidRPr="00A4275E" w:rsidRDefault="00077A35" w:rsidP="00C1306C">
            <w:pPr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077A35" w:rsidRPr="00A4275E" w:rsidRDefault="00077A35" w:rsidP="004112CC">
            <w:pPr>
              <w:ind w:right="-109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077A35" w:rsidRPr="00DE4F9A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077A35" w:rsidRPr="00750C50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3" w:type="dxa"/>
            <w:vMerge/>
          </w:tcPr>
          <w:p w:rsidR="00077A35" w:rsidRPr="00750C50" w:rsidRDefault="00077A35" w:rsidP="006F7C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DE4F9A" w:rsidTr="003E35F8">
        <w:trPr>
          <w:trHeight w:val="516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 w:val="restart"/>
          </w:tcPr>
          <w:p w:rsidR="00077A35" w:rsidRPr="00A4275E" w:rsidRDefault="00077A35" w:rsidP="00902F64">
            <w:pPr>
              <w:ind w:right="-251"/>
              <w:rPr>
                <w:rFonts w:ascii="TH Niramit AS" w:hAnsi="TH Niramit AS" w:cs="TH Niramit AS" w:hint="cs"/>
                <w:sz w:val="24"/>
                <w:szCs w:val="24"/>
              </w:rPr>
            </w:pP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>1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.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 xml:space="preserve">2 </w:t>
            </w:r>
            <w:r w:rsidR="00070AF3"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อาจารย์ประจำคณะ</w:t>
            </w:r>
            <w:r w:rsidR="00AC30CE">
              <w:rPr>
                <w:rFonts w:ascii="TH Niramit AS" w:hAnsi="TH Niramit AS" w:cs="TH Niramit AS" w:hint="cs"/>
                <w:sz w:val="24"/>
                <w:szCs w:val="24"/>
                <w:cs/>
              </w:rPr>
              <w:t>ที่มี</w:t>
            </w:r>
            <w:r w:rsidR="00902F64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</w:t>
            </w:r>
            <w:r w:rsidR="00AC30CE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  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คุณวุฒิปริญญาเอก</w:t>
            </w:r>
          </w:p>
        </w:tc>
        <w:tc>
          <w:tcPr>
            <w:tcW w:w="992" w:type="dxa"/>
            <w:vMerge w:val="restart"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</w:tcPr>
          <w:p w:rsidR="00077A35" w:rsidRDefault="00077A35" w:rsidP="003E35F8">
            <w:pPr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DE4F9A" w:rsidRDefault="00810FC3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="00DE4F9A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 w:rsidR="00DE4F9A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DE4F9A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DE4F9A" w:rsidRDefault="00DE4F9A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DE4F9A" w:rsidRDefault="00DE4F9A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DE4F9A" w:rsidRDefault="00DE4F9A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DE4F9A" w:rsidRDefault="00DE4F9A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077A35" w:rsidRPr="00081B15" w:rsidRDefault="00077A35" w:rsidP="00AC30CE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3E35F8">
        <w:trPr>
          <w:trHeight w:val="566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077A35" w:rsidRPr="00A4275E" w:rsidRDefault="00077A35" w:rsidP="004112CC">
            <w:pPr>
              <w:ind w:right="-251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3E35F8">
        <w:trPr>
          <w:trHeight w:val="56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077A35" w:rsidRPr="00A4275E" w:rsidRDefault="00077A35" w:rsidP="004112CC">
            <w:pPr>
              <w:ind w:right="-251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3E35F8">
        <w:trPr>
          <w:trHeight w:val="570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</w:tcPr>
          <w:p w:rsidR="00077A35" w:rsidRPr="00A4275E" w:rsidRDefault="00077A35" w:rsidP="004112CC">
            <w:pPr>
              <w:ind w:right="-251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3E35F8">
        <w:trPr>
          <w:trHeight w:val="547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 w:val="restart"/>
          </w:tcPr>
          <w:p w:rsidR="00077A35" w:rsidRPr="00A4275E" w:rsidRDefault="00077A35" w:rsidP="00902F64">
            <w:pPr>
              <w:tabs>
                <w:tab w:val="left" w:pos="1701"/>
              </w:tabs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 xml:space="preserve">1.3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อาจารย์ประจำคณะที่</w:t>
            </w:r>
            <w:r w:rsidR="00902F64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="005468B2"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ดำรง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ตำแหน่งทางวิชาการ</w:t>
            </w:r>
          </w:p>
          <w:p w:rsidR="00077A35" w:rsidRPr="00A4275E" w:rsidRDefault="00077A35" w:rsidP="006505A7">
            <w:pPr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Pr="006F7C63" w:rsidRDefault="00810FC3" w:rsidP="00081B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DE4F9A" w:rsidTr="003E35F8">
        <w:trPr>
          <w:trHeight w:val="554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77A35" w:rsidRPr="00A4275E" w:rsidRDefault="00077A35" w:rsidP="00C53BEE">
            <w:pPr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3E35F8">
        <w:trPr>
          <w:trHeight w:val="563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77A35" w:rsidRPr="00A4275E" w:rsidRDefault="00077A35" w:rsidP="00C53BEE">
            <w:pPr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3E35F8">
        <w:trPr>
          <w:trHeight w:val="561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77A35" w:rsidRPr="00A4275E" w:rsidRDefault="00077A35" w:rsidP="00C53BEE">
            <w:pPr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3E35F8">
        <w:trPr>
          <w:trHeight w:val="551"/>
        </w:trPr>
        <w:tc>
          <w:tcPr>
            <w:tcW w:w="1384" w:type="dxa"/>
            <w:vMerge/>
          </w:tcPr>
          <w:p w:rsidR="00077A35" w:rsidRPr="00A4275E" w:rsidRDefault="00077A35" w:rsidP="006A5AF1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268" w:type="dxa"/>
            <w:vMerge w:val="restart"/>
          </w:tcPr>
          <w:p w:rsidR="00077A35" w:rsidRPr="00A4275E" w:rsidRDefault="00077A35" w:rsidP="00902F64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 xml:space="preserve">1.4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จำนวนนักศึกษาเต็มเวลา</w:t>
            </w:r>
            <w:r w:rsidR="00902F64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เทียบเท่าต่อจำนวน</w:t>
            </w:r>
            <w:r w:rsidR="00902F64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อาจารย์ประจำ</w:t>
            </w:r>
          </w:p>
        </w:tc>
        <w:tc>
          <w:tcPr>
            <w:tcW w:w="992" w:type="dxa"/>
            <w:vMerge w:val="restart"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A35" w:rsidRPr="00DE4F9A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3E35F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Default="00810FC3" w:rsidP="00810FC3">
            <w:pPr>
              <w:rPr>
                <w:rFonts w:ascii="TH SarabunPSK" w:hAnsi="TH SarabunPSK" w:cs="TH SarabunPSK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DE4F9A" w:rsidTr="003E35F8">
        <w:trPr>
          <w:trHeight w:val="559"/>
        </w:trPr>
        <w:tc>
          <w:tcPr>
            <w:tcW w:w="1384" w:type="dxa"/>
            <w:vMerge/>
          </w:tcPr>
          <w:p w:rsidR="00077A35" w:rsidRPr="00EA3877" w:rsidRDefault="00077A35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:rsidR="00077A35" w:rsidRPr="006505A7" w:rsidRDefault="00077A35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A35" w:rsidRPr="00DE4F9A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3E35F8">
        <w:trPr>
          <w:trHeight w:val="553"/>
        </w:trPr>
        <w:tc>
          <w:tcPr>
            <w:tcW w:w="1384" w:type="dxa"/>
            <w:vMerge/>
          </w:tcPr>
          <w:p w:rsidR="00077A35" w:rsidRPr="00EA3877" w:rsidRDefault="00077A35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:rsidR="00077A35" w:rsidRPr="006505A7" w:rsidRDefault="00077A35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A35" w:rsidRPr="00DE4F9A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3E35F8">
        <w:trPr>
          <w:trHeight w:val="564"/>
        </w:trPr>
        <w:tc>
          <w:tcPr>
            <w:tcW w:w="1384" w:type="dxa"/>
            <w:vMerge/>
          </w:tcPr>
          <w:p w:rsidR="00077A35" w:rsidRPr="00EA3877" w:rsidRDefault="00077A35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</w:tcPr>
          <w:p w:rsidR="00077A35" w:rsidRPr="006505A7" w:rsidRDefault="00077A35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A35" w:rsidRPr="00DE4F9A" w:rsidRDefault="00077A35" w:rsidP="00902F64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</w:tbl>
    <w:p w:rsidR="00DE4F9A" w:rsidRDefault="00DE4F9A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810FC3" w:rsidRDefault="00810FC3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992"/>
        <w:gridCol w:w="1134"/>
        <w:gridCol w:w="1133"/>
        <w:gridCol w:w="993"/>
        <w:gridCol w:w="779"/>
        <w:gridCol w:w="780"/>
        <w:gridCol w:w="780"/>
        <w:gridCol w:w="780"/>
        <w:gridCol w:w="3893"/>
      </w:tblGrid>
      <w:tr w:rsidR="00510CCB" w:rsidTr="003E35F8">
        <w:trPr>
          <w:trHeight w:val="440"/>
        </w:trPr>
        <w:tc>
          <w:tcPr>
            <w:tcW w:w="1242" w:type="dxa"/>
            <w:vMerge w:val="restart"/>
            <w:shd w:val="clear" w:color="auto" w:fill="FFE1EB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องค์ประกอบคุณภาพ</w:t>
            </w:r>
          </w:p>
        </w:tc>
        <w:tc>
          <w:tcPr>
            <w:tcW w:w="2694" w:type="dxa"/>
            <w:vMerge w:val="restart"/>
            <w:shd w:val="clear" w:color="auto" w:fill="FFE1EB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FFE1EB"/>
            <w:vAlign w:val="center"/>
          </w:tcPr>
          <w:p w:rsidR="00810FC3" w:rsidRPr="00AC30CE" w:rsidRDefault="00810FC3" w:rsidP="00A4275E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267" w:type="dxa"/>
            <w:gridSpan w:val="2"/>
            <w:shd w:val="clear" w:color="auto" w:fill="FFE1EB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3" w:type="dxa"/>
            <w:vMerge w:val="restart"/>
            <w:shd w:val="clear" w:color="auto" w:fill="FFE1EB"/>
          </w:tcPr>
          <w:p w:rsidR="00810FC3" w:rsidRPr="00A4275E" w:rsidRDefault="00810FC3" w:rsidP="00A4275E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810FC3" w:rsidRPr="00A4275E" w:rsidRDefault="00810FC3" w:rsidP="00A4275E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810FC3" w:rsidRPr="00A4275E" w:rsidRDefault="00810FC3" w:rsidP="00A4275E">
            <w:pPr>
              <w:ind w:left="-250" w:right="-250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FFE1EB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3" w:type="dxa"/>
            <w:vMerge w:val="restart"/>
            <w:shd w:val="clear" w:color="auto" w:fill="FFE1EB"/>
            <w:vAlign w:val="center"/>
          </w:tcPr>
          <w:p w:rsidR="00810FC3" w:rsidRPr="00AC30CE" w:rsidRDefault="00810FC3" w:rsidP="00A4275E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510CCB" w:rsidTr="003E35F8">
        <w:trPr>
          <w:trHeight w:val="549"/>
        </w:trPr>
        <w:tc>
          <w:tcPr>
            <w:tcW w:w="1242" w:type="dxa"/>
            <w:vMerge/>
            <w:shd w:val="clear" w:color="auto" w:fill="FFE1EB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FFE1EB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B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3" w:type="dxa"/>
            <w:vMerge w:val="restart"/>
            <w:shd w:val="clear" w:color="auto" w:fill="FFE1EB"/>
            <w:vAlign w:val="center"/>
          </w:tcPr>
          <w:p w:rsidR="00810FC3" w:rsidRPr="00AC30CE" w:rsidRDefault="00810FC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3" w:type="dxa"/>
            <w:vMerge/>
            <w:shd w:val="clear" w:color="auto" w:fill="FFE1EB"/>
          </w:tcPr>
          <w:p w:rsidR="00810FC3" w:rsidRPr="00A4275E" w:rsidRDefault="00810FC3" w:rsidP="00A4275E">
            <w:pPr>
              <w:tabs>
                <w:tab w:val="center" w:pos="699"/>
              </w:tabs>
              <w:rPr>
                <w:rFonts w:ascii="TH Niramit AS" w:hAnsi="TH Niramit AS" w:cs="TH Niramit AS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E1EB"/>
            <w:vAlign w:val="center"/>
          </w:tcPr>
          <w:p w:rsidR="00810FC3" w:rsidRPr="00510CCB" w:rsidRDefault="00810FC3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B"/>
            <w:vAlign w:val="center"/>
          </w:tcPr>
          <w:p w:rsidR="00810FC3" w:rsidRPr="00510CCB" w:rsidRDefault="00810FC3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510CC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3" w:type="dxa"/>
            <w:vMerge/>
            <w:shd w:val="clear" w:color="auto" w:fill="FFE1EB"/>
          </w:tcPr>
          <w:p w:rsidR="00810FC3" w:rsidRDefault="00810FC3" w:rsidP="00A4275E">
            <w:pPr>
              <w:rPr>
                <w:rFonts w:ascii="TH SarabunPSK" w:hAnsi="TH SarabunPSK" w:cs="TH SarabunPSK"/>
              </w:rPr>
            </w:pPr>
          </w:p>
        </w:tc>
      </w:tr>
      <w:tr w:rsidR="00510CCB" w:rsidTr="003E35F8">
        <w:trPr>
          <w:trHeight w:val="361"/>
        </w:trPr>
        <w:tc>
          <w:tcPr>
            <w:tcW w:w="1242" w:type="dxa"/>
            <w:vMerge/>
            <w:shd w:val="clear" w:color="auto" w:fill="FFE1EB"/>
          </w:tcPr>
          <w:p w:rsidR="002B6149" w:rsidRPr="00AC30CE" w:rsidRDefault="002B6149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FFE1EB"/>
          </w:tcPr>
          <w:p w:rsidR="002B6149" w:rsidRPr="00AC30CE" w:rsidRDefault="002B6149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2B6149" w:rsidRPr="00AC30CE" w:rsidRDefault="002B6149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B"/>
            <w:vAlign w:val="center"/>
          </w:tcPr>
          <w:p w:rsidR="002B6149" w:rsidRPr="00AC30CE" w:rsidRDefault="002B6149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C30C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3" w:type="dxa"/>
            <w:vMerge/>
            <w:shd w:val="clear" w:color="auto" w:fill="FFE1EB"/>
            <w:vAlign w:val="center"/>
          </w:tcPr>
          <w:p w:rsidR="002B6149" w:rsidRPr="00A4275E" w:rsidRDefault="002B6149" w:rsidP="00A4275E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3" w:type="dxa"/>
            <w:vMerge/>
            <w:shd w:val="clear" w:color="auto" w:fill="FFE1EB"/>
          </w:tcPr>
          <w:p w:rsidR="002B6149" w:rsidRPr="00A4275E" w:rsidRDefault="002B6149" w:rsidP="00A4275E">
            <w:pPr>
              <w:tabs>
                <w:tab w:val="center" w:pos="699"/>
              </w:tabs>
              <w:rPr>
                <w:rFonts w:ascii="TH Niramit AS" w:hAnsi="TH Niramit AS" w:cs="TH Niramit AS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E1EB"/>
          </w:tcPr>
          <w:p w:rsidR="002B6149" w:rsidRPr="00A4275E" w:rsidRDefault="002B6149" w:rsidP="00A4275E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13 ตัวบ่งชี้</w:t>
            </w:r>
          </w:p>
        </w:tc>
        <w:tc>
          <w:tcPr>
            <w:tcW w:w="780" w:type="dxa"/>
            <w:shd w:val="clear" w:color="auto" w:fill="FFE1EB"/>
          </w:tcPr>
          <w:p w:rsidR="002B6149" w:rsidRPr="00A4275E" w:rsidRDefault="002B6149" w:rsidP="00A4275E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15 ตัวบ่งชี้</w:t>
            </w:r>
          </w:p>
        </w:tc>
        <w:tc>
          <w:tcPr>
            <w:tcW w:w="780" w:type="dxa"/>
            <w:shd w:val="clear" w:color="auto" w:fill="FFE1EB"/>
          </w:tcPr>
          <w:p w:rsidR="002B6149" w:rsidRPr="00A4275E" w:rsidRDefault="002B6149" w:rsidP="00A4275E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13 ตัวบ่งชี้</w:t>
            </w:r>
          </w:p>
        </w:tc>
        <w:tc>
          <w:tcPr>
            <w:tcW w:w="780" w:type="dxa"/>
            <w:shd w:val="clear" w:color="auto" w:fill="FFE1EB"/>
          </w:tcPr>
          <w:p w:rsidR="002B6149" w:rsidRPr="00A4275E" w:rsidRDefault="002B6149" w:rsidP="00A4275E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15 ตัวบ่งชี้</w:t>
            </w:r>
          </w:p>
        </w:tc>
        <w:tc>
          <w:tcPr>
            <w:tcW w:w="3893" w:type="dxa"/>
            <w:vMerge/>
            <w:shd w:val="clear" w:color="auto" w:fill="FFE1FF"/>
          </w:tcPr>
          <w:p w:rsidR="002B6149" w:rsidRDefault="002B6149" w:rsidP="00A4275E">
            <w:pPr>
              <w:rPr>
                <w:rFonts w:ascii="TH SarabunPSK" w:hAnsi="TH SarabunPSK" w:cs="TH SarabunPSK"/>
              </w:rPr>
            </w:pPr>
          </w:p>
        </w:tc>
      </w:tr>
      <w:tr w:rsidR="008054F0" w:rsidTr="003E35F8">
        <w:trPr>
          <w:trHeight w:val="1100"/>
        </w:trPr>
        <w:tc>
          <w:tcPr>
            <w:tcW w:w="1242" w:type="dxa"/>
            <w:vMerge w:val="restart"/>
          </w:tcPr>
          <w:p w:rsidR="008054F0" w:rsidRPr="00077A35" w:rsidRDefault="008054F0" w:rsidP="00A4275E">
            <w:pPr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2694" w:type="dxa"/>
          </w:tcPr>
          <w:p w:rsidR="008054F0" w:rsidRPr="00A4275E" w:rsidRDefault="00AC30CE" w:rsidP="00A4275E">
            <w:pPr>
              <w:tabs>
                <w:tab w:val="left" w:pos="1560"/>
              </w:tabs>
              <w:ind w:right="20"/>
              <w:rPr>
                <w:rFonts w:ascii="TH Niramit AS" w:hAnsi="TH Niramit AS" w:cs="TH Niramit AS"/>
                <w:sz w:val="24"/>
                <w:szCs w:val="24"/>
                <w:cs/>
              </w:rPr>
            </w:pPr>
            <w:r>
              <w:rPr>
                <w:rFonts w:ascii="TH Niramit AS" w:hAnsi="TH Niramit AS" w:cs="TH Niramit AS"/>
                <w:sz w:val="24"/>
                <w:szCs w:val="24"/>
                <w:cs/>
              </w:rPr>
              <w:t>1.5 การบริการนักศึกษา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</w:t>
            </w:r>
            <w:r w:rsidR="008054F0"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ระดับปริญญาตรี</w:t>
            </w:r>
          </w:p>
          <w:p w:rsidR="008054F0" w:rsidRPr="00A4275E" w:rsidRDefault="008054F0" w:rsidP="00A4275E">
            <w:pPr>
              <w:pStyle w:val="Default"/>
              <w:rPr>
                <w:rFonts w:ascii="TH Niramit AS" w:hAnsi="TH Niramit AS" w:cs="TH Niramit AS"/>
                <w:cs/>
              </w:rPr>
            </w:pPr>
          </w:p>
        </w:tc>
        <w:tc>
          <w:tcPr>
            <w:tcW w:w="992" w:type="dxa"/>
            <w:vAlign w:val="center"/>
          </w:tcPr>
          <w:p w:rsidR="008054F0" w:rsidRPr="006505A7" w:rsidRDefault="008054F0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gridSpan w:val="2"/>
          </w:tcPr>
          <w:p w:rsidR="008054F0" w:rsidRPr="003E35F8" w:rsidRDefault="008054F0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054F0" w:rsidRPr="00750C50" w:rsidRDefault="008054F0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</w:tcPr>
          <w:p w:rsidR="008054F0" w:rsidRPr="00750C50" w:rsidRDefault="008054F0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8054F0" w:rsidRPr="00750C50" w:rsidRDefault="008054F0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8054F0" w:rsidRPr="00750C50" w:rsidRDefault="008054F0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8054F0" w:rsidRPr="00750C50" w:rsidRDefault="008054F0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3" w:type="dxa"/>
          </w:tcPr>
          <w:p w:rsidR="008054F0" w:rsidRPr="00810FC3" w:rsidRDefault="008054F0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8054F0" w:rsidRDefault="008054F0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Default="008054F0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Pr="008054F0" w:rsidRDefault="008054F0" w:rsidP="00165E7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8054F0" w:rsidTr="003E35F8">
        <w:trPr>
          <w:trHeight w:val="1783"/>
        </w:trPr>
        <w:tc>
          <w:tcPr>
            <w:tcW w:w="1242" w:type="dxa"/>
            <w:vMerge/>
          </w:tcPr>
          <w:p w:rsidR="008054F0" w:rsidRPr="00077A35" w:rsidRDefault="008054F0" w:rsidP="00A4275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054F0" w:rsidRPr="00A4275E" w:rsidRDefault="008054F0" w:rsidP="00A4275E">
            <w:pPr>
              <w:pStyle w:val="Default"/>
              <w:rPr>
                <w:rFonts w:ascii="TH Niramit AS" w:hAnsi="TH Niramit AS" w:cs="TH Niramit AS"/>
                <w:cs/>
              </w:rPr>
            </w:pPr>
            <w:r w:rsidRPr="00A4275E">
              <w:rPr>
                <w:rFonts w:ascii="TH Niramit AS" w:hAnsi="TH Niramit AS" w:cs="TH Niramit AS"/>
              </w:rPr>
              <w:t>1</w:t>
            </w:r>
            <w:r w:rsidRPr="00A4275E">
              <w:rPr>
                <w:rFonts w:ascii="TH Niramit AS" w:hAnsi="TH Niramit AS" w:cs="TH Niramit AS"/>
                <w:cs/>
              </w:rPr>
              <w:t>.</w:t>
            </w:r>
            <w:r w:rsidRPr="00A4275E">
              <w:rPr>
                <w:rFonts w:ascii="TH Niramit AS" w:hAnsi="TH Niramit AS" w:cs="TH Niramit AS"/>
              </w:rPr>
              <w:t xml:space="preserve">6 </w:t>
            </w:r>
            <w:r w:rsidR="00AC30CE">
              <w:rPr>
                <w:rFonts w:ascii="TH Niramit AS" w:hAnsi="TH Niramit AS" w:cs="TH Niramit AS"/>
                <w:cs/>
              </w:rPr>
              <w:t>กิจกรรมนักศึกษาระดับ</w:t>
            </w:r>
            <w:r w:rsidR="00AC30CE">
              <w:rPr>
                <w:rFonts w:ascii="TH Niramit AS" w:hAnsi="TH Niramit AS" w:cs="TH Niramit AS"/>
                <w:cs/>
              </w:rPr>
              <w:br/>
            </w:r>
            <w:r w:rsidR="00AC30CE">
              <w:rPr>
                <w:rFonts w:ascii="TH Niramit AS" w:hAnsi="TH Niramit AS" w:cs="TH Niramit AS" w:hint="cs"/>
                <w:cs/>
              </w:rPr>
              <w:t xml:space="preserve">     </w:t>
            </w:r>
            <w:r w:rsidRPr="00A4275E">
              <w:rPr>
                <w:rFonts w:ascii="TH Niramit AS" w:hAnsi="TH Niramit AS" w:cs="TH Niramit AS"/>
                <w:cs/>
              </w:rPr>
              <w:t>ปริญญาตรี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</w:tcPr>
          <w:p w:rsidR="008054F0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Pr="00AB458D" w:rsidRDefault="008054F0" w:rsidP="00AB45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3E35F8" w:rsidTr="003E35F8">
        <w:trPr>
          <w:trHeight w:val="676"/>
        </w:trPr>
        <w:tc>
          <w:tcPr>
            <w:tcW w:w="1242" w:type="dxa"/>
            <w:vMerge/>
          </w:tcPr>
          <w:p w:rsidR="008054F0" w:rsidRPr="00077A35" w:rsidRDefault="008054F0" w:rsidP="00A4275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 w:val="restart"/>
          </w:tcPr>
          <w:p w:rsidR="008054F0" w:rsidRPr="00A4275E" w:rsidRDefault="008054F0" w:rsidP="008054F0">
            <w:pPr>
              <w:pStyle w:val="Default"/>
              <w:ind w:right="-108"/>
              <w:rPr>
                <w:rFonts w:ascii="TH Niramit AS" w:hAnsi="TH Niramit AS" w:cs="TH Niramit AS"/>
              </w:rPr>
            </w:pPr>
            <w:r w:rsidRPr="00A4275E">
              <w:rPr>
                <w:rFonts w:ascii="TH Niramit AS" w:hAnsi="TH Niramit AS" w:cs="TH Niramit AS"/>
                <w:cs/>
              </w:rPr>
              <w:t xml:space="preserve">1.7 คุณภาพบัณฑิต </w:t>
            </w:r>
            <w:r w:rsidR="00C7683E" w:rsidRPr="00A4275E">
              <w:rPr>
                <w:rFonts w:ascii="TH Niramit AS" w:hAnsi="TH Niramit AS" w:cs="TH Niramit AS"/>
                <w:cs/>
              </w:rPr>
              <w:t>**</w:t>
            </w:r>
            <w:r w:rsidRPr="00A4275E">
              <w:rPr>
                <w:rFonts w:ascii="TH Niramit AS" w:hAnsi="TH Niramit AS" w:cs="TH Niramit AS"/>
              </w:rPr>
              <w:br/>
            </w:r>
            <w:r w:rsidRPr="00A4275E">
              <w:rPr>
                <w:rFonts w:ascii="TH Niramit AS" w:hAnsi="TH Niramit AS" w:cs="TH Niramit AS"/>
                <w:cs/>
              </w:rPr>
              <w:t>1.7.1 คุณภาพบัณฑิตตามกรอบ</w:t>
            </w:r>
            <w:r w:rsidR="00A4275E">
              <w:rPr>
                <w:rFonts w:ascii="TH Niramit AS" w:hAnsi="TH Niramit AS" w:cs="TH Niramit AS"/>
                <w:cs/>
              </w:rPr>
              <w:br/>
              <w:t xml:space="preserve">       </w:t>
            </w:r>
            <w:r w:rsidRPr="00A4275E">
              <w:rPr>
                <w:rFonts w:ascii="TH Niramit AS" w:hAnsi="TH Niramit AS" w:cs="TH Niramit AS"/>
                <w:cs/>
              </w:rPr>
              <w:t>มาตรฐานคุณวุฒิระดับ</w:t>
            </w:r>
            <w:r w:rsidR="00A4275E">
              <w:rPr>
                <w:rFonts w:ascii="TH Niramit AS" w:hAnsi="TH Niramit AS" w:cs="TH Niramit AS"/>
                <w:cs/>
              </w:rPr>
              <w:t xml:space="preserve"> </w:t>
            </w:r>
            <w:r w:rsidR="00A4275E">
              <w:rPr>
                <w:rFonts w:ascii="TH Niramit AS" w:hAnsi="TH Niramit AS" w:cs="TH Niramit AS"/>
                <w:cs/>
              </w:rPr>
              <w:br/>
              <w:t xml:space="preserve">       </w:t>
            </w:r>
            <w:r w:rsidRPr="00A4275E">
              <w:rPr>
                <w:rFonts w:ascii="TH Niramit AS" w:hAnsi="TH Niramit AS" w:cs="TH Niramit AS"/>
                <w:cs/>
              </w:rPr>
              <w:t>อุดมศึกษาแห่งชาติ</w:t>
            </w:r>
          </w:p>
        </w:tc>
        <w:tc>
          <w:tcPr>
            <w:tcW w:w="992" w:type="dxa"/>
            <w:vMerge w:val="restart"/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 w:val="restart"/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shd w:val="clear" w:color="auto" w:fill="D9D9D9" w:themeFill="background1" w:themeFillShade="D9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D9D9D9" w:themeFill="background1" w:themeFillShade="D9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8054F0" w:rsidRPr="00810FC3" w:rsidRDefault="008054F0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8054F0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Pr="00081B15" w:rsidRDefault="008054F0" w:rsidP="008054F0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3E35F8" w:rsidTr="003E35F8">
        <w:trPr>
          <w:trHeight w:val="60"/>
        </w:trPr>
        <w:tc>
          <w:tcPr>
            <w:tcW w:w="1242" w:type="dxa"/>
            <w:vMerge/>
          </w:tcPr>
          <w:p w:rsidR="008054F0" w:rsidRPr="00077A35" w:rsidRDefault="008054F0" w:rsidP="00A4275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8054F0" w:rsidRPr="00A4275E" w:rsidRDefault="008054F0" w:rsidP="008054F0">
            <w:pPr>
              <w:pStyle w:val="Default"/>
              <w:ind w:right="-108"/>
              <w:rPr>
                <w:rFonts w:ascii="TH Niramit AS" w:hAnsi="TH Niramit AS" w:cs="TH Niramit AS"/>
                <w:cs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8054F0" w:rsidRPr="00810FC3" w:rsidRDefault="008054F0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3E35F8" w:rsidTr="003E35F8">
        <w:trPr>
          <w:trHeight w:val="510"/>
        </w:trPr>
        <w:tc>
          <w:tcPr>
            <w:tcW w:w="1242" w:type="dxa"/>
            <w:vMerge/>
          </w:tcPr>
          <w:p w:rsidR="008054F0" w:rsidRPr="00077A35" w:rsidRDefault="008054F0" w:rsidP="00A4275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 w:val="restart"/>
          </w:tcPr>
          <w:p w:rsidR="008054F0" w:rsidRPr="00A4275E" w:rsidRDefault="008054F0" w:rsidP="008054F0">
            <w:pPr>
              <w:pStyle w:val="Default"/>
              <w:rPr>
                <w:rFonts w:ascii="TH Niramit AS" w:hAnsi="TH Niramit AS" w:cs="TH Niramit AS"/>
              </w:rPr>
            </w:pPr>
            <w:r w:rsidRPr="00A4275E">
              <w:rPr>
                <w:rFonts w:ascii="TH Niramit AS" w:hAnsi="TH Niramit AS" w:cs="TH Niramit AS"/>
              </w:rPr>
              <w:t>1</w:t>
            </w:r>
            <w:r w:rsidRPr="00A4275E">
              <w:rPr>
                <w:rFonts w:ascii="TH Niramit AS" w:hAnsi="TH Niramit AS" w:cs="TH Niramit AS"/>
                <w:cs/>
              </w:rPr>
              <w:t>.</w:t>
            </w:r>
            <w:r w:rsidRPr="00A4275E">
              <w:rPr>
                <w:rFonts w:ascii="TH Niramit AS" w:hAnsi="TH Niramit AS" w:cs="TH Niramit AS"/>
              </w:rPr>
              <w:t>7</w:t>
            </w:r>
            <w:r w:rsidRPr="00A4275E">
              <w:rPr>
                <w:rFonts w:ascii="TH Niramit AS" w:hAnsi="TH Niramit AS" w:cs="TH Niramit AS"/>
                <w:cs/>
              </w:rPr>
              <w:t>.</w:t>
            </w:r>
            <w:r w:rsidRPr="00A4275E">
              <w:rPr>
                <w:rFonts w:ascii="TH Niramit AS" w:hAnsi="TH Niramit AS" w:cs="TH Niramit AS"/>
              </w:rPr>
              <w:t xml:space="preserve">2 </w:t>
            </w:r>
            <w:r w:rsidRPr="00A4275E">
              <w:rPr>
                <w:rFonts w:ascii="TH Niramit AS" w:hAnsi="TH Niramit AS" w:cs="TH Niramit AS"/>
                <w:cs/>
              </w:rPr>
              <w:t>ร้อยละของบัณฑิตปริญญาตรี</w:t>
            </w:r>
            <w:r w:rsidRPr="00A4275E">
              <w:rPr>
                <w:rFonts w:ascii="TH Niramit AS" w:hAnsi="TH Niramit AS" w:cs="TH Niramit AS"/>
                <w:cs/>
              </w:rPr>
              <w:br/>
              <w:t xml:space="preserve">        ที่ได้งานทำหรือประกอบ</w:t>
            </w:r>
            <w:r w:rsidRPr="00A4275E">
              <w:rPr>
                <w:rFonts w:ascii="TH Niramit AS" w:hAnsi="TH Niramit AS" w:cs="TH Niramit AS"/>
                <w:cs/>
              </w:rPr>
              <w:br/>
              <w:t xml:space="preserve">        อาชีพอิสระภายใน 1 ปี</w:t>
            </w:r>
          </w:p>
        </w:tc>
        <w:tc>
          <w:tcPr>
            <w:tcW w:w="992" w:type="dxa"/>
            <w:vMerge w:val="restart"/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54F0" w:rsidRPr="00FB2590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 w:val="restart"/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shd w:val="clear" w:color="auto" w:fill="D9D9D9" w:themeFill="background1" w:themeFillShade="D9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D9D9D9" w:themeFill="background1" w:themeFillShade="D9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8054F0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Pr="00AB458D" w:rsidRDefault="008054F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3E35F8" w:rsidTr="003E35F8">
        <w:trPr>
          <w:trHeight w:val="510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8054F0" w:rsidRPr="00077A35" w:rsidRDefault="008054F0" w:rsidP="00A4275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8054F0" w:rsidRPr="008054F0" w:rsidRDefault="008054F0" w:rsidP="008054F0">
            <w:pPr>
              <w:pStyle w:val="Default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8054F0" w:rsidRDefault="008054F0" w:rsidP="00A4275E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8054F0" w:rsidTr="0035576E">
        <w:trPr>
          <w:trHeight w:val="513"/>
        </w:trPr>
        <w:tc>
          <w:tcPr>
            <w:tcW w:w="8188" w:type="dxa"/>
            <w:gridSpan w:val="6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8054F0" w:rsidRPr="00A4275E" w:rsidRDefault="008054F0" w:rsidP="00AB458D">
            <w:pPr>
              <w:jc w:val="right"/>
              <w:rPr>
                <w:rFonts w:ascii="TH Niramit AS" w:hAnsi="TH Niramit AS" w:cs="TH Niramit AS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1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8054F0" w:rsidRDefault="008054F0" w:rsidP="00AB458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8054F0" w:rsidRDefault="008054F0" w:rsidP="00AB458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8054F0" w:rsidRDefault="008054F0" w:rsidP="00AB458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8054F0" w:rsidRDefault="008054F0" w:rsidP="00AB458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  <w:tcBorders>
              <w:bottom w:val="single" w:sz="4" w:space="0" w:color="auto"/>
            </w:tcBorders>
          </w:tcPr>
          <w:p w:rsidR="008054F0" w:rsidRPr="006F7C63" w:rsidRDefault="008054F0" w:rsidP="00AB458D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A7B90" w:rsidTr="003E35F8">
        <w:trPr>
          <w:trHeight w:val="1835"/>
        </w:trPr>
        <w:tc>
          <w:tcPr>
            <w:tcW w:w="1242" w:type="dxa"/>
          </w:tcPr>
          <w:p w:rsidR="002A7B90" w:rsidRPr="00A4275E" w:rsidRDefault="002A7B90" w:rsidP="00A4275E">
            <w:pPr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2</w:t>
            </w: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. การวิจัย</w:t>
            </w:r>
          </w:p>
        </w:tc>
        <w:tc>
          <w:tcPr>
            <w:tcW w:w="2694" w:type="dxa"/>
          </w:tcPr>
          <w:p w:rsidR="002A7B90" w:rsidRPr="00A4275E" w:rsidRDefault="002A7B90" w:rsidP="00F63B8E">
            <w:pPr>
              <w:ind w:right="-108"/>
              <w:rPr>
                <w:rFonts w:ascii="TH Niramit AS" w:hAnsi="TH Niramit AS" w:cs="TH Niramit AS"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</w:rPr>
              <w:t>2</w:t>
            </w: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.</w:t>
            </w: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</w:rPr>
              <w:t xml:space="preserve">1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ระบบและกลไกการบริหาร</w:t>
            </w:r>
            <w:r w:rsidR="00F63B8E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และ</w:t>
            </w:r>
            <w:r w:rsidR="00AC30CE">
              <w:rPr>
                <w:rFonts w:ascii="TH Niramit AS" w:hAnsi="TH Niramit AS" w:cs="TH Niramit AS"/>
                <w:sz w:val="24"/>
                <w:szCs w:val="24"/>
                <w:cs/>
              </w:rPr>
              <w:t>พัฒนางานวิจัยหรือ</w:t>
            </w:r>
            <w:r w:rsidR="00F63B8E"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="00AC30CE">
              <w:rPr>
                <w:rFonts w:ascii="TH Niramit AS" w:hAnsi="TH Niramit AS" w:cs="TH Niramit AS" w:hint="cs"/>
                <w:sz w:val="24"/>
                <w:szCs w:val="24"/>
                <w:cs/>
              </w:rPr>
              <w:t>งาน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สร้างสรรค์</w:t>
            </w:r>
          </w:p>
        </w:tc>
        <w:tc>
          <w:tcPr>
            <w:tcW w:w="992" w:type="dxa"/>
          </w:tcPr>
          <w:p w:rsidR="002A7B90" w:rsidRPr="00DC1C64" w:rsidRDefault="002A7B90" w:rsidP="00A4275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</w:tcPr>
          <w:p w:rsidR="002A7B90" w:rsidRDefault="002A7B9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2A7B90" w:rsidRDefault="002A7B9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2A7B90" w:rsidRDefault="002A7B9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2A7B90" w:rsidRDefault="002A7B9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2A7B90" w:rsidRDefault="002A7B90" w:rsidP="008054F0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F63B8E" w:rsidRPr="002A7B90" w:rsidRDefault="00F63B8E" w:rsidP="008054F0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382"/>
        <w:gridCol w:w="2554"/>
        <w:gridCol w:w="992"/>
        <w:gridCol w:w="1134"/>
        <w:gridCol w:w="1134"/>
        <w:gridCol w:w="992"/>
        <w:gridCol w:w="780"/>
        <w:gridCol w:w="780"/>
        <w:gridCol w:w="780"/>
        <w:gridCol w:w="780"/>
        <w:gridCol w:w="3892"/>
      </w:tblGrid>
      <w:tr w:rsidR="002A7B90" w:rsidRPr="00077A35" w:rsidTr="00263FD6">
        <w:trPr>
          <w:trHeight w:val="440"/>
        </w:trPr>
        <w:tc>
          <w:tcPr>
            <w:tcW w:w="1382" w:type="dxa"/>
            <w:vMerge w:val="restart"/>
            <w:shd w:val="clear" w:color="auto" w:fill="FFE1EB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lastRenderedPageBreak/>
              <w:t>องค์ประกอบคุณภาพ</w:t>
            </w:r>
          </w:p>
        </w:tc>
        <w:tc>
          <w:tcPr>
            <w:tcW w:w="2554" w:type="dxa"/>
            <w:vMerge w:val="restart"/>
            <w:shd w:val="clear" w:color="auto" w:fill="FFE1EB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FFE1EB"/>
            <w:vAlign w:val="center"/>
          </w:tcPr>
          <w:p w:rsidR="002A7B90" w:rsidRPr="00A4275E" w:rsidRDefault="002A7B90" w:rsidP="00A4275E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268" w:type="dxa"/>
            <w:gridSpan w:val="2"/>
            <w:shd w:val="clear" w:color="auto" w:fill="FFE1EB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2" w:type="dxa"/>
            <w:vMerge w:val="restart"/>
            <w:shd w:val="clear" w:color="auto" w:fill="FFE1EB"/>
          </w:tcPr>
          <w:p w:rsidR="002A7B90" w:rsidRPr="00A4275E" w:rsidRDefault="002A7B90" w:rsidP="00A4275E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2A7B90" w:rsidRPr="00A4275E" w:rsidRDefault="002A7B90" w:rsidP="00A4275E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2A7B90" w:rsidRPr="00A4275E" w:rsidRDefault="002A7B90" w:rsidP="00A4275E">
            <w:pPr>
              <w:ind w:left="-250" w:right="-250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20" w:type="dxa"/>
            <w:gridSpan w:val="4"/>
            <w:shd w:val="clear" w:color="auto" w:fill="FFE1EB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2" w:type="dxa"/>
            <w:vMerge w:val="restart"/>
            <w:shd w:val="clear" w:color="auto" w:fill="FFE1EB"/>
            <w:vAlign w:val="center"/>
          </w:tcPr>
          <w:p w:rsidR="002A7B90" w:rsidRPr="00A4275E" w:rsidRDefault="002A7B90" w:rsidP="00A4275E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2A7B90" w:rsidTr="00263FD6">
        <w:trPr>
          <w:trHeight w:val="549"/>
        </w:trPr>
        <w:tc>
          <w:tcPr>
            <w:tcW w:w="1382" w:type="dxa"/>
            <w:vMerge/>
            <w:shd w:val="clear" w:color="auto" w:fill="FFE1EB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FFE1EB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B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FFE1EB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2" w:type="dxa"/>
            <w:vMerge/>
            <w:shd w:val="clear" w:color="auto" w:fill="FFE1EB"/>
          </w:tcPr>
          <w:p w:rsidR="002A7B90" w:rsidRPr="00A4275E" w:rsidRDefault="002A7B90" w:rsidP="00A4275E">
            <w:pPr>
              <w:tabs>
                <w:tab w:val="center" w:pos="699"/>
              </w:tabs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1560" w:type="dxa"/>
            <w:gridSpan w:val="2"/>
            <w:shd w:val="clear" w:color="auto" w:fill="FFE1EB"/>
            <w:vAlign w:val="center"/>
          </w:tcPr>
          <w:p w:rsidR="002A7B90" w:rsidRPr="00A4275E" w:rsidRDefault="002A7B90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B"/>
            <w:vAlign w:val="center"/>
          </w:tcPr>
          <w:p w:rsidR="002A7B90" w:rsidRPr="00A4275E" w:rsidRDefault="002A7B90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2" w:type="dxa"/>
            <w:vMerge/>
            <w:shd w:val="clear" w:color="auto" w:fill="FFE1EB"/>
          </w:tcPr>
          <w:p w:rsidR="002A7B90" w:rsidRDefault="002A7B90" w:rsidP="00A4275E">
            <w:pPr>
              <w:rPr>
                <w:rFonts w:ascii="TH SarabunPSK" w:hAnsi="TH SarabunPSK" w:cs="TH SarabunPSK"/>
              </w:rPr>
            </w:pPr>
          </w:p>
        </w:tc>
      </w:tr>
      <w:tr w:rsidR="002B6149" w:rsidTr="00263FD6">
        <w:trPr>
          <w:trHeight w:val="361"/>
        </w:trPr>
        <w:tc>
          <w:tcPr>
            <w:tcW w:w="1382" w:type="dxa"/>
            <w:vMerge/>
            <w:shd w:val="clear" w:color="auto" w:fill="FFE1EB"/>
          </w:tcPr>
          <w:p w:rsidR="002B6149" w:rsidRPr="00A4275E" w:rsidRDefault="002B6149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554" w:type="dxa"/>
            <w:vMerge/>
            <w:shd w:val="clear" w:color="auto" w:fill="FFE1EB"/>
          </w:tcPr>
          <w:p w:rsidR="002B6149" w:rsidRPr="00A4275E" w:rsidRDefault="002B6149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2B6149" w:rsidRPr="00A4275E" w:rsidRDefault="002B6149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B"/>
            <w:vAlign w:val="center"/>
          </w:tcPr>
          <w:p w:rsidR="002B6149" w:rsidRPr="00A4275E" w:rsidRDefault="002B6149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FE1EB"/>
            <w:vAlign w:val="center"/>
          </w:tcPr>
          <w:p w:rsidR="002B6149" w:rsidRPr="00A4275E" w:rsidRDefault="002B6149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shd w:val="clear" w:color="auto" w:fill="FFE1EB"/>
          </w:tcPr>
          <w:p w:rsidR="002B6149" w:rsidRPr="00077A35" w:rsidRDefault="002B6149" w:rsidP="00A4275E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80" w:type="dxa"/>
            <w:shd w:val="clear" w:color="auto" w:fill="FFE1EB"/>
          </w:tcPr>
          <w:p w:rsidR="002B6149" w:rsidRPr="00A4275E" w:rsidRDefault="002B6149" w:rsidP="00A4275E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13 ตัวบ่งชี้</w:t>
            </w:r>
          </w:p>
        </w:tc>
        <w:tc>
          <w:tcPr>
            <w:tcW w:w="780" w:type="dxa"/>
            <w:shd w:val="clear" w:color="auto" w:fill="FFE1EB"/>
          </w:tcPr>
          <w:p w:rsidR="002B6149" w:rsidRPr="00A4275E" w:rsidRDefault="002B6149" w:rsidP="00A4275E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15 ตัวบ่งชี้</w:t>
            </w:r>
          </w:p>
        </w:tc>
        <w:tc>
          <w:tcPr>
            <w:tcW w:w="780" w:type="dxa"/>
            <w:shd w:val="clear" w:color="auto" w:fill="FFE1EB"/>
          </w:tcPr>
          <w:p w:rsidR="002B6149" w:rsidRPr="00A4275E" w:rsidRDefault="002B6149" w:rsidP="00A4275E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13 ตัวบ่งชี้</w:t>
            </w:r>
          </w:p>
        </w:tc>
        <w:tc>
          <w:tcPr>
            <w:tcW w:w="780" w:type="dxa"/>
            <w:shd w:val="clear" w:color="auto" w:fill="FFE1EB"/>
          </w:tcPr>
          <w:p w:rsidR="002B6149" w:rsidRPr="00A4275E" w:rsidRDefault="002B6149" w:rsidP="00A4275E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A4275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15 ตัวบ่งชี้</w:t>
            </w:r>
          </w:p>
        </w:tc>
        <w:tc>
          <w:tcPr>
            <w:tcW w:w="3892" w:type="dxa"/>
            <w:vMerge/>
            <w:shd w:val="clear" w:color="auto" w:fill="FFE1EB"/>
          </w:tcPr>
          <w:p w:rsidR="002B6149" w:rsidRDefault="002B6149" w:rsidP="00A4275E">
            <w:pPr>
              <w:rPr>
                <w:rFonts w:ascii="TH SarabunPSK" w:hAnsi="TH SarabunPSK" w:cs="TH SarabunPSK"/>
              </w:rPr>
            </w:pPr>
          </w:p>
        </w:tc>
      </w:tr>
      <w:tr w:rsidR="007B5C48" w:rsidRPr="00081B15" w:rsidTr="00263FD6">
        <w:trPr>
          <w:trHeight w:val="566"/>
        </w:trPr>
        <w:tc>
          <w:tcPr>
            <w:tcW w:w="1382" w:type="dxa"/>
            <w:vMerge w:val="restart"/>
          </w:tcPr>
          <w:p w:rsidR="007B5C48" w:rsidRPr="00A4275E" w:rsidRDefault="007B5C48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 w:val="restart"/>
          </w:tcPr>
          <w:p w:rsidR="007B5C48" w:rsidRPr="00A4275E" w:rsidRDefault="00263FD6" w:rsidP="00263FD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</w:rPr>
            </w:pPr>
            <w:r>
              <w:rPr>
                <w:rFonts w:ascii="TH Niramit AS" w:hAnsi="TH Niramit AS" w:cs="TH Niramit AS"/>
                <w:sz w:val="24"/>
                <w:szCs w:val="24"/>
                <w:cs/>
              </w:rPr>
              <w:t>2.2 เงินสนับสนุนงานวิจัย</w:t>
            </w:r>
            <w:r w:rsidR="007B5C48"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และ</w:t>
            </w:r>
            <w:r>
              <w:rPr>
                <w:rFonts w:ascii="TH Niramit AS" w:hAnsi="TH Niramit AS" w:cs="TH Niramit AS"/>
                <w:sz w:val="24"/>
                <w:szCs w:val="24"/>
                <w:cs/>
              </w:rPr>
              <w:br/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    </w:t>
            </w:r>
            <w:r w:rsidR="007B5C48"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งานสร้างสรรค์</w:t>
            </w:r>
          </w:p>
        </w:tc>
        <w:tc>
          <w:tcPr>
            <w:tcW w:w="992" w:type="dxa"/>
            <w:vMerge w:val="restart"/>
          </w:tcPr>
          <w:p w:rsidR="007B5C48" w:rsidRPr="00A4275E" w:rsidRDefault="007B5C48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5C48" w:rsidRPr="00A4275E" w:rsidRDefault="007B5C48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5C48" w:rsidRPr="00A4275E" w:rsidRDefault="007B5C48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 w:val="restart"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 w:val="restart"/>
          </w:tcPr>
          <w:p w:rsidR="007B5C48" w:rsidRDefault="007B5C48" w:rsidP="002A7B90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B5C48" w:rsidRDefault="007B5C48" w:rsidP="002A7B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B5C48" w:rsidRDefault="007B5C48" w:rsidP="002A7B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B5C48" w:rsidRDefault="007B5C48" w:rsidP="002A7B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B5C48" w:rsidRPr="00810FC3" w:rsidRDefault="007B5C48" w:rsidP="002A7B90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7B5C48" w:rsidRPr="00081B15" w:rsidTr="00263FD6">
        <w:trPr>
          <w:trHeight w:val="560"/>
        </w:trPr>
        <w:tc>
          <w:tcPr>
            <w:tcW w:w="1382" w:type="dxa"/>
            <w:vMerge/>
          </w:tcPr>
          <w:p w:rsidR="007B5C48" w:rsidRPr="00A4275E" w:rsidRDefault="007B5C48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B5C48" w:rsidRPr="00A4275E" w:rsidRDefault="007B5C48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B5C48" w:rsidRPr="00A4275E" w:rsidRDefault="007B5C48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5C48" w:rsidRPr="00A4275E" w:rsidRDefault="007B5C48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7B5C48" w:rsidRPr="00A4275E" w:rsidRDefault="007B5C48" w:rsidP="00084F3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B5C48" w:rsidRPr="00810FC3" w:rsidRDefault="007B5C48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B5C48" w:rsidRPr="00081B15" w:rsidTr="00263FD6">
        <w:trPr>
          <w:trHeight w:val="572"/>
        </w:trPr>
        <w:tc>
          <w:tcPr>
            <w:tcW w:w="1382" w:type="dxa"/>
            <w:vMerge/>
          </w:tcPr>
          <w:p w:rsidR="007B5C48" w:rsidRPr="00A4275E" w:rsidRDefault="007B5C48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B5C48" w:rsidRPr="00A4275E" w:rsidRDefault="007B5C48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B5C48" w:rsidRPr="00A4275E" w:rsidRDefault="007B5C48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C48" w:rsidRPr="00A4275E" w:rsidRDefault="007B5C48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vMerge w:val="restart"/>
          </w:tcPr>
          <w:p w:rsidR="007B5C48" w:rsidRPr="00A4275E" w:rsidRDefault="007B5C48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B5C48" w:rsidRPr="00810FC3" w:rsidRDefault="007B5C48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B5C48" w:rsidRPr="00081B15" w:rsidTr="00263FD6">
        <w:trPr>
          <w:trHeight w:val="564"/>
        </w:trPr>
        <w:tc>
          <w:tcPr>
            <w:tcW w:w="1382" w:type="dxa"/>
            <w:vMerge/>
          </w:tcPr>
          <w:p w:rsidR="007B5C48" w:rsidRPr="00A4275E" w:rsidRDefault="007B5C48" w:rsidP="00A4275E">
            <w:pPr>
              <w:ind w:right="-108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B5C48" w:rsidRPr="00A4275E" w:rsidRDefault="007B5C48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B5C48" w:rsidRPr="00A4275E" w:rsidRDefault="007B5C48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5C48" w:rsidRPr="00A4275E" w:rsidRDefault="007B5C48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vMerge/>
          </w:tcPr>
          <w:p w:rsidR="007B5C48" w:rsidRPr="00A4275E" w:rsidRDefault="007B5C48" w:rsidP="002A7B9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B5C48" w:rsidRPr="00810FC3" w:rsidRDefault="007B5C48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B5C48" w:rsidRPr="00AB458D" w:rsidTr="00263FD6">
        <w:trPr>
          <w:trHeight w:val="522"/>
        </w:trPr>
        <w:tc>
          <w:tcPr>
            <w:tcW w:w="1382" w:type="dxa"/>
            <w:vMerge/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 w:val="restart"/>
          </w:tcPr>
          <w:p w:rsidR="007B5C48" w:rsidRPr="00A4275E" w:rsidRDefault="007B5C48" w:rsidP="002A7B90">
            <w:pPr>
              <w:ind w:right="-109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>2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  <w:cs/>
              </w:rPr>
              <w:t>.</w:t>
            </w:r>
            <w:r w:rsidRPr="00A4275E"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  <w:t xml:space="preserve">3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ผลงานทางวิชาการของ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อาจารย์ประจำแ</w:t>
            </w:r>
            <w:r w:rsidR="00263FD6">
              <w:rPr>
                <w:rFonts w:ascii="TH Niramit AS" w:hAnsi="TH Niramit AS" w:cs="TH Niramit AS"/>
                <w:sz w:val="24"/>
                <w:szCs w:val="24"/>
                <w:cs/>
              </w:rPr>
              <w:t>ละ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นักวิจัย</w:t>
            </w:r>
          </w:p>
        </w:tc>
        <w:tc>
          <w:tcPr>
            <w:tcW w:w="992" w:type="dxa"/>
            <w:vMerge w:val="restart"/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263FD6" w:rsidRDefault="007B5C48" w:rsidP="00263FD6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263FD6" w:rsidRDefault="00263FD6" w:rsidP="00263FD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263FD6" w:rsidRDefault="00263FD6" w:rsidP="00263FD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</w:t>
            </w:r>
          </w:p>
          <w:p w:rsidR="00263FD6" w:rsidRDefault="00263FD6" w:rsidP="00263FD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B5C48" w:rsidRDefault="007B5C48" w:rsidP="00263FD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B5C48" w:rsidRPr="00AB458D" w:rsidRDefault="007B5C48" w:rsidP="00263FD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</w:t>
            </w:r>
          </w:p>
        </w:tc>
      </w:tr>
      <w:tr w:rsidR="007B5C48" w:rsidRPr="00AB458D" w:rsidTr="00263FD6">
        <w:trPr>
          <w:trHeight w:val="582"/>
        </w:trPr>
        <w:tc>
          <w:tcPr>
            <w:tcW w:w="1382" w:type="dxa"/>
            <w:vMerge/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B5C48" w:rsidRPr="00A4275E" w:rsidRDefault="007B5C48" w:rsidP="002A7B90">
            <w:pPr>
              <w:ind w:right="-109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7B5C48" w:rsidRDefault="007B5C48" w:rsidP="00A4275E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7B5C48" w:rsidRPr="00AB458D" w:rsidTr="00263FD6">
        <w:trPr>
          <w:trHeight w:val="548"/>
        </w:trPr>
        <w:tc>
          <w:tcPr>
            <w:tcW w:w="1382" w:type="dxa"/>
            <w:vMerge/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4" w:type="dxa"/>
            <w:vMerge/>
          </w:tcPr>
          <w:p w:rsidR="007B5C48" w:rsidRPr="00A4275E" w:rsidRDefault="007B5C48" w:rsidP="002A7B90">
            <w:pPr>
              <w:ind w:right="-109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B5C48" w:rsidRPr="00A4275E" w:rsidRDefault="007B5C48" w:rsidP="00A4275E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7B5C48" w:rsidRDefault="007B5C48" w:rsidP="00A4275E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7B5C48" w:rsidRPr="00AB458D" w:rsidTr="00263FD6">
        <w:trPr>
          <w:trHeight w:val="556"/>
        </w:trPr>
        <w:tc>
          <w:tcPr>
            <w:tcW w:w="1382" w:type="dxa"/>
            <w:vMerge/>
            <w:tcBorders>
              <w:bottom w:val="single" w:sz="4" w:space="0" w:color="auto"/>
            </w:tcBorders>
          </w:tcPr>
          <w:p w:rsidR="007B5C48" w:rsidRPr="00077A35" w:rsidRDefault="007B5C48" w:rsidP="00A4275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</w:tcPr>
          <w:p w:rsidR="007B5C48" w:rsidRDefault="007B5C48" w:rsidP="002A7B90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B5C48" w:rsidRPr="00DC1C64" w:rsidRDefault="007B5C48" w:rsidP="00A4275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5C48" w:rsidRPr="00810FC3" w:rsidRDefault="007B5C48" w:rsidP="00A4275E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B5C48" w:rsidRPr="00810FC3" w:rsidRDefault="007B5C48" w:rsidP="00A4275E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7B5C48" w:rsidRDefault="007B5C48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7B5C48" w:rsidRDefault="007B5C48" w:rsidP="00A4275E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A7B90" w:rsidRPr="006F7C63" w:rsidTr="00263FD6">
        <w:trPr>
          <w:trHeight w:val="564"/>
        </w:trPr>
        <w:tc>
          <w:tcPr>
            <w:tcW w:w="8188" w:type="dxa"/>
            <w:gridSpan w:val="6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2A7B90" w:rsidRPr="00A4275E" w:rsidRDefault="002A7B90" w:rsidP="002A7B90">
            <w:pPr>
              <w:jc w:val="right"/>
              <w:rPr>
                <w:rFonts w:ascii="TH Niramit AS" w:hAnsi="TH Niramit AS" w:cs="TH Niramit AS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2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2A7B90" w:rsidRPr="00A4275E" w:rsidRDefault="002A7B90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2A7B90" w:rsidRDefault="002A7B90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  <w:tcBorders>
              <w:bottom w:val="single" w:sz="4" w:space="0" w:color="auto"/>
            </w:tcBorders>
          </w:tcPr>
          <w:p w:rsidR="002A7B90" w:rsidRPr="006F7C63" w:rsidRDefault="002A7B90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84F33" w:rsidRPr="002A7B90" w:rsidTr="00263FD6">
        <w:trPr>
          <w:trHeight w:val="1677"/>
        </w:trPr>
        <w:tc>
          <w:tcPr>
            <w:tcW w:w="1382" w:type="dxa"/>
          </w:tcPr>
          <w:p w:rsidR="00084F33" w:rsidRPr="00A4275E" w:rsidRDefault="00084F33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3. การบริการ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วิชาการ</w:t>
            </w:r>
          </w:p>
        </w:tc>
        <w:tc>
          <w:tcPr>
            <w:tcW w:w="2554" w:type="dxa"/>
          </w:tcPr>
          <w:p w:rsidR="00084F33" w:rsidRPr="00A4275E" w:rsidRDefault="00263FD6" w:rsidP="00A4275E">
            <w:pPr>
              <w:ind w:right="-251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>
              <w:rPr>
                <w:rFonts w:ascii="TH Niramit AS" w:hAnsi="TH Niramit AS" w:cs="TH Niramit AS"/>
                <w:sz w:val="24"/>
                <w:szCs w:val="24"/>
                <w:cs/>
              </w:rPr>
              <w:t>3.1 การบริการวิชาการแก่</w:t>
            </w:r>
            <w:r w:rsidR="00084F33"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สังคม</w:t>
            </w:r>
          </w:p>
        </w:tc>
        <w:tc>
          <w:tcPr>
            <w:tcW w:w="992" w:type="dxa"/>
          </w:tcPr>
          <w:p w:rsidR="00084F33" w:rsidRPr="00A4275E" w:rsidRDefault="00084F3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84F33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  <w:p w:rsidR="00263FD6" w:rsidRDefault="00263FD6" w:rsidP="00A4275E">
            <w:pPr>
              <w:jc w:val="center"/>
              <w:rPr>
                <w:rFonts w:ascii="TH Niramit AS" w:hAnsi="TH Niramit AS" w:cs="TH Niramit AS"/>
              </w:rPr>
            </w:pPr>
          </w:p>
          <w:p w:rsidR="00263FD6" w:rsidRDefault="00263FD6" w:rsidP="00A4275E">
            <w:pPr>
              <w:jc w:val="center"/>
              <w:rPr>
                <w:rFonts w:ascii="TH Niramit AS" w:hAnsi="TH Niramit AS" w:cs="TH Niramit AS"/>
              </w:rPr>
            </w:pPr>
          </w:p>
          <w:p w:rsidR="00263FD6" w:rsidRDefault="00263FD6" w:rsidP="00A4275E">
            <w:pPr>
              <w:jc w:val="center"/>
              <w:rPr>
                <w:rFonts w:ascii="TH Niramit AS" w:hAnsi="TH Niramit AS" w:cs="TH Niramit AS"/>
              </w:rPr>
            </w:pPr>
          </w:p>
          <w:p w:rsidR="00263FD6" w:rsidRDefault="00263FD6" w:rsidP="00A4275E">
            <w:pPr>
              <w:jc w:val="center"/>
              <w:rPr>
                <w:rFonts w:ascii="TH Niramit AS" w:hAnsi="TH Niramit AS" w:cs="TH Niramit AS"/>
              </w:rPr>
            </w:pPr>
          </w:p>
          <w:p w:rsidR="00263FD6" w:rsidRPr="00A4275E" w:rsidRDefault="00263FD6" w:rsidP="00263FD6">
            <w:pPr>
              <w:rPr>
                <w:rFonts w:ascii="TH Niramit AS" w:hAnsi="TH Niramit AS" w:cs="TH Niramit AS"/>
              </w:rPr>
            </w:pPr>
          </w:p>
        </w:tc>
        <w:tc>
          <w:tcPr>
            <w:tcW w:w="992" w:type="dxa"/>
          </w:tcPr>
          <w:p w:rsidR="00084F33" w:rsidRPr="00A4275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</w:tcPr>
          <w:p w:rsidR="00084F33" w:rsidRPr="00A4275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</w:tcPr>
          <w:p w:rsidR="00084F33" w:rsidRDefault="00084F33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084F33" w:rsidRDefault="00084F33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084F33" w:rsidRDefault="00084F33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084F33" w:rsidRDefault="00084F33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084F33" w:rsidRDefault="00084F33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84F33" w:rsidRDefault="00084F33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</w:t>
            </w:r>
          </w:p>
          <w:p w:rsidR="00263FD6" w:rsidRPr="00084F33" w:rsidRDefault="00084F33" w:rsidP="00263FD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 w:rsidR="00263FD6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 w:rsidR="00263FD6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 w:rsidR="00263FD6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263FD6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263FD6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084F33" w:rsidRPr="002A7B90" w:rsidTr="00263FD6">
        <w:trPr>
          <w:trHeight w:val="609"/>
        </w:trPr>
        <w:tc>
          <w:tcPr>
            <w:tcW w:w="8188" w:type="dxa"/>
            <w:gridSpan w:val="6"/>
            <w:shd w:val="clear" w:color="auto" w:fill="D5FFFF"/>
            <w:vAlign w:val="center"/>
          </w:tcPr>
          <w:p w:rsidR="00084F33" w:rsidRPr="00A4275E" w:rsidRDefault="00084F33" w:rsidP="00084F33">
            <w:pPr>
              <w:jc w:val="right"/>
              <w:rPr>
                <w:rFonts w:ascii="TH Niramit AS" w:hAnsi="TH Niramit AS" w:cs="TH Niramit AS"/>
              </w:rPr>
            </w:pPr>
            <w:r w:rsidRPr="00A4275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780" w:type="dxa"/>
            <w:shd w:val="clear" w:color="auto" w:fill="D5FFFF"/>
          </w:tcPr>
          <w:p w:rsidR="00084F33" w:rsidRPr="00A4275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shd w:val="clear" w:color="auto" w:fill="D5FFFF"/>
          </w:tcPr>
          <w:p w:rsidR="00084F33" w:rsidRDefault="00084F33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shd w:val="clear" w:color="auto" w:fill="D5FFFF"/>
          </w:tcPr>
          <w:p w:rsidR="00084F33" w:rsidRDefault="00084F33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shd w:val="clear" w:color="auto" w:fill="D5FFFF"/>
          </w:tcPr>
          <w:p w:rsidR="00084F33" w:rsidRDefault="00084F33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084F33" w:rsidRDefault="00084F33" w:rsidP="00A4275E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084F33" w:rsidRDefault="00084F33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383"/>
        <w:gridCol w:w="2553"/>
        <w:gridCol w:w="992"/>
        <w:gridCol w:w="1134"/>
        <w:gridCol w:w="1134"/>
        <w:gridCol w:w="993"/>
        <w:gridCol w:w="779"/>
        <w:gridCol w:w="780"/>
        <w:gridCol w:w="780"/>
        <w:gridCol w:w="780"/>
        <w:gridCol w:w="3892"/>
      </w:tblGrid>
      <w:tr w:rsidR="00084F33" w:rsidTr="00F2047E">
        <w:trPr>
          <w:trHeight w:val="440"/>
        </w:trPr>
        <w:tc>
          <w:tcPr>
            <w:tcW w:w="1383" w:type="dxa"/>
            <w:vMerge w:val="restart"/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องค์ประกอบคุณภาพ</w:t>
            </w:r>
          </w:p>
        </w:tc>
        <w:tc>
          <w:tcPr>
            <w:tcW w:w="2553" w:type="dxa"/>
            <w:vMerge w:val="restart"/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FFE1EB"/>
            <w:vAlign w:val="center"/>
          </w:tcPr>
          <w:p w:rsidR="00084F33" w:rsidRPr="0035576E" w:rsidRDefault="00084F33" w:rsidP="00A4275E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2268" w:type="dxa"/>
            <w:gridSpan w:val="2"/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  <w:tc>
          <w:tcPr>
            <w:tcW w:w="993" w:type="dxa"/>
            <w:vMerge w:val="restart"/>
            <w:shd w:val="clear" w:color="auto" w:fill="FFE1EB"/>
          </w:tcPr>
          <w:p w:rsidR="00084F33" w:rsidRPr="003E35F8" w:rsidRDefault="00084F33" w:rsidP="00A4275E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ค่าเป้าหมาย</w:t>
            </w:r>
          </w:p>
          <w:p w:rsidR="00084F33" w:rsidRPr="003E35F8" w:rsidRDefault="00084F33" w:rsidP="00A4275E">
            <w:pPr>
              <w:ind w:left="-250" w:right="-109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2"/>
            </w: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084F33" w:rsidRPr="00077A35" w:rsidRDefault="00084F33" w:rsidP="00A4275E">
            <w:pPr>
              <w:ind w:left="-250" w:right="-25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1"/>
            </w: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FFE1EB"/>
            <w:vAlign w:val="center"/>
          </w:tcPr>
          <w:p w:rsidR="00084F33" w:rsidRPr="003E35F8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คะแนนประเมิน</w:t>
            </w:r>
          </w:p>
        </w:tc>
        <w:tc>
          <w:tcPr>
            <w:tcW w:w="3892" w:type="dxa"/>
            <w:vMerge w:val="restart"/>
            <w:shd w:val="clear" w:color="auto" w:fill="FFE1EB"/>
            <w:vAlign w:val="center"/>
          </w:tcPr>
          <w:p w:rsidR="00084F33" w:rsidRPr="003E35F8" w:rsidRDefault="00084F33" w:rsidP="00A4275E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E6605D" w:rsidTr="00F2047E">
        <w:trPr>
          <w:trHeight w:val="549"/>
        </w:trPr>
        <w:tc>
          <w:tcPr>
            <w:tcW w:w="1383" w:type="dxa"/>
            <w:vMerge/>
            <w:shd w:val="clear" w:color="auto" w:fill="FFE1EB"/>
          </w:tcPr>
          <w:p w:rsidR="00084F33" w:rsidRPr="0035576E" w:rsidRDefault="00084F33" w:rsidP="00A4275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FFE1EB"/>
          </w:tcPr>
          <w:p w:rsidR="00084F33" w:rsidRPr="0035576E" w:rsidRDefault="00084F33" w:rsidP="00A4275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993" w:type="dxa"/>
            <w:vMerge/>
            <w:shd w:val="clear" w:color="auto" w:fill="FFE1EB"/>
          </w:tcPr>
          <w:p w:rsidR="00084F33" w:rsidRPr="00077A35" w:rsidRDefault="00084F33" w:rsidP="00A4275E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E1EB"/>
            <w:vAlign w:val="center"/>
          </w:tcPr>
          <w:p w:rsidR="00084F33" w:rsidRPr="003E35F8" w:rsidRDefault="00084F33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E1EB"/>
            <w:vAlign w:val="center"/>
          </w:tcPr>
          <w:p w:rsidR="00084F33" w:rsidRPr="003E35F8" w:rsidRDefault="00084F33" w:rsidP="00A4275E">
            <w:pPr>
              <w:tabs>
                <w:tab w:val="center" w:pos="699"/>
              </w:tabs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กก</w:t>
            </w:r>
          </w:p>
        </w:tc>
        <w:tc>
          <w:tcPr>
            <w:tcW w:w="3892" w:type="dxa"/>
            <w:vMerge/>
            <w:shd w:val="clear" w:color="auto" w:fill="FFE1EB"/>
          </w:tcPr>
          <w:p w:rsidR="00084F33" w:rsidRDefault="00084F33" w:rsidP="00A4275E">
            <w:pPr>
              <w:rPr>
                <w:rFonts w:ascii="TH SarabunPSK" w:hAnsi="TH SarabunPSK" w:cs="TH SarabunPSK"/>
              </w:rPr>
            </w:pPr>
          </w:p>
        </w:tc>
      </w:tr>
      <w:tr w:rsidR="002B6149" w:rsidTr="00F2047E">
        <w:trPr>
          <w:trHeight w:val="361"/>
        </w:trPr>
        <w:tc>
          <w:tcPr>
            <w:tcW w:w="1383" w:type="dxa"/>
            <w:vMerge/>
            <w:shd w:val="clear" w:color="auto" w:fill="FFE1EB"/>
          </w:tcPr>
          <w:p w:rsidR="002B6149" w:rsidRPr="0035576E" w:rsidRDefault="002B6149" w:rsidP="00A4275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FFE1EB"/>
          </w:tcPr>
          <w:p w:rsidR="002B6149" w:rsidRPr="0035576E" w:rsidRDefault="002B6149" w:rsidP="00A4275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E1EB"/>
            <w:vAlign w:val="center"/>
          </w:tcPr>
          <w:p w:rsidR="002B6149" w:rsidRPr="0035576E" w:rsidRDefault="002B6149" w:rsidP="00A4275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E1EB"/>
            <w:vAlign w:val="center"/>
          </w:tcPr>
          <w:p w:rsidR="002B6149" w:rsidRPr="0035576E" w:rsidRDefault="002B6149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FE1EB"/>
            <w:vAlign w:val="center"/>
          </w:tcPr>
          <w:p w:rsidR="002B6149" w:rsidRPr="00077A35" w:rsidRDefault="002B6149" w:rsidP="00A4275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3" w:type="dxa"/>
            <w:vMerge/>
            <w:shd w:val="clear" w:color="auto" w:fill="FFE1EB"/>
          </w:tcPr>
          <w:p w:rsidR="002B6149" w:rsidRPr="00077A35" w:rsidRDefault="002B6149" w:rsidP="00A4275E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E1EB"/>
          </w:tcPr>
          <w:p w:rsidR="002B6149" w:rsidRPr="003E35F8" w:rsidRDefault="002B6149" w:rsidP="00A4275E">
            <w:pPr>
              <w:tabs>
                <w:tab w:val="center" w:pos="699"/>
              </w:tabs>
              <w:ind w:lef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3E35F8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   สกอ. </w:t>
            </w:r>
            <w:r w:rsidRPr="003E35F8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 xml:space="preserve"> 13 ตัวบ่งชี้</w:t>
            </w:r>
          </w:p>
        </w:tc>
        <w:tc>
          <w:tcPr>
            <w:tcW w:w="780" w:type="dxa"/>
            <w:shd w:val="clear" w:color="auto" w:fill="FFE1EB"/>
          </w:tcPr>
          <w:p w:rsidR="002B6149" w:rsidRPr="003E35F8" w:rsidRDefault="002B6149" w:rsidP="00A4275E">
            <w:pPr>
              <w:tabs>
                <w:tab w:val="center" w:pos="814"/>
              </w:tabs>
              <w:ind w:left="-178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3E35F8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3E35F8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15 ตัวบ่งชี้</w:t>
            </w:r>
          </w:p>
        </w:tc>
        <w:tc>
          <w:tcPr>
            <w:tcW w:w="780" w:type="dxa"/>
            <w:shd w:val="clear" w:color="auto" w:fill="FFE1EB"/>
          </w:tcPr>
          <w:p w:rsidR="002B6149" w:rsidRPr="003E35F8" w:rsidRDefault="002B6149" w:rsidP="00A4275E">
            <w:pPr>
              <w:tabs>
                <w:tab w:val="center" w:pos="743"/>
              </w:tabs>
              <w:ind w:left="-108" w:right="-179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3E35F8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Pr="003E35F8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13 ตัวบ่งชี้</w:t>
            </w:r>
          </w:p>
        </w:tc>
        <w:tc>
          <w:tcPr>
            <w:tcW w:w="780" w:type="dxa"/>
            <w:shd w:val="clear" w:color="auto" w:fill="FFE1EB"/>
          </w:tcPr>
          <w:p w:rsidR="002B6149" w:rsidRPr="003E35F8" w:rsidRDefault="002B6149" w:rsidP="00A4275E">
            <w:pPr>
              <w:tabs>
                <w:tab w:val="center" w:pos="1097"/>
              </w:tabs>
              <w:ind w:left="-179" w:right="-108"/>
              <w:jc w:val="center"/>
              <w:rPr>
                <w:rFonts w:ascii="TH Niramit AS" w:hAnsi="TH Niramit AS" w:cs="TH Niramit AS"/>
                <w:sz w:val="20"/>
                <w:szCs w:val="20"/>
                <w:cs/>
              </w:rPr>
            </w:pPr>
            <w:r w:rsidRPr="003E35F8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3E35F8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15 ตัวบ่งชี้</w:t>
            </w:r>
          </w:p>
        </w:tc>
        <w:tc>
          <w:tcPr>
            <w:tcW w:w="3892" w:type="dxa"/>
            <w:vMerge/>
            <w:shd w:val="clear" w:color="auto" w:fill="FFE1EB"/>
          </w:tcPr>
          <w:p w:rsidR="002B6149" w:rsidRDefault="002B6149" w:rsidP="00A4275E">
            <w:pPr>
              <w:rPr>
                <w:rFonts w:ascii="TH SarabunPSK" w:hAnsi="TH SarabunPSK" w:cs="TH SarabunPSK"/>
              </w:rPr>
            </w:pPr>
          </w:p>
        </w:tc>
      </w:tr>
      <w:tr w:rsidR="005468B2" w:rsidTr="00F2047E">
        <w:trPr>
          <w:trHeight w:val="1821"/>
        </w:trPr>
        <w:tc>
          <w:tcPr>
            <w:tcW w:w="1383" w:type="dxa"/>
          </w:tcPr>
          <w:p w:rsidR="005468B2" w:rsidRPr="00A4275E" w:rsidRDefault="005468B2" w:rsidP="00A4275E">
            <w:pPr>
              <w:rPr>
                <w:rFonts w:ascii="TH Niramit AS" w:hAnsi="TH Niramit AS" w:cs="TH Niramit AS"/>
                <w:color w:val="000000"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4. </w:t>
            </w: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การทำนุบำรุง</w:t>
            </w: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br/>
              <w:t xml:space="preserve">    ศิลปะและ</w:t>
            </w:r>
          </w:p>
          <w:p w:rsidR="005468B2" w:rsidRPr="00A4275E" w:rsidRDefault="005468B2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A4275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 xml:space="preserve">    วัฒนธรรม</w:t>
            </w:r>
          </w:p>
        </w:tc>
        <w:tc>
          <w:tcPr>
            <w:tcW w:w="2553" w:type="dxa"/>
          </w:tcPr>
          <w:p w:rsidR="005468B2" w:rsidRPr="00A4275E" w:rsidRDefault="005468B2" w:rsidP="005468B2">
            <w:pPr>
              <w:widowControl w:val="0"/>
              <w:autoSpaceDE w:val="0"/>
              <w:autoSpaceDN w:val="0"/>
              <w:adjustRightInd w:val="0"/>
              <w:snapToGrid w:val="0"/>
              <w:ind w:right="-116"/>
              <w:rPr>
                <w:rFonts w:ascii="TH Niramit AS" w:eastAsia="Times New Roman" w:hAnsi="TH Niramit AS" w:cs="TH Niramit AS"/>
                <w:color w:val="000000"/>
                <w:sz w:val="24"/>
                <w:szCs w:val="24"/>
              </w:rPr>
            </w:pP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4.1 ระบบและกลไกการทำนุ</w:t>
            </w:r>
            <w:r w:rsidR="00F2047E">
              <w:rPr>
                <w:rFonts w:ascii="TH Niramit AS" w:hAnsi="TH Niramit AS" w:cs="TH Niramit AS" w:hint="cs"/>
                <w:sz w:val="24"/>
                <w:szCs w:val="24"/>
                <w:cs/>
              </w:rPr>
              <w:t>บำรุง</w:t>
            </w:r>
            <w:r w:rsidR="00F2047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Pr="00A4275E">
              <w:rPr>
                <w:rFonts w:ascii="TH Niramit AS" w:hAnsi="TH Niramit AS" w:cs="TH Niramit AS"/>
                <w:sz w:val="24"/>
                <w:szCs w:val="24"/>
                <w:cs/>
              </w:rPr>
              <w:t>ศิลปะและวัฒนธรรม</w:t>
            </w:r>
          </w:p>
        </w:tc>
        <w:tc>
          <w:tcPr>
            <w:tcW w:w="992" w:type="dxa"/>
            <w:vAlign w:val="center"/>
          </w:tcPr>
          <w:p w:rsidR="005468B2" w:rsidRPr="006505A7" w:rsidRDefault="005468B2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5468B2" w:rsidRPr="00750C50" w:rsidRDefault="005468B2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center"/>
          </w:tcPr>
          <w:p w:rsidR="005468B2" w:rsidRPr="00750C50" w:rsidRDefault="005468B2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</w:tcPr>
          <w:p w:rsidR="005468B2" w:rsidRPr="00750C50" w:rsidRDefault="005468B2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5468B2" w:rsidRPr="00750C50" w:rsidRDefault="005468B2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5468B2" w:rsidRPr="00750C50" w:rsidRDefault="005468B2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5468B2" w:rsidRPr="00750C50" w:rsidRDefault="005468B2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 w:val="restart"/>
          </w:tcPr>
          <w:p w:rsidR="005468B2" w:rsidRPr="00810FC3" w:rsidRDefault="005468B2" w:rsidP="00A4275E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5468B2" w:rsidRDefault="005468B2" w:rsidP="005468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5468B2" w:rsidRDefault="005468B2" w:rsidP="005468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468B2" w:rsidRDefault="005468B2" w:rsidP="005468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5468B2" w:rsidRDefault="005468B2" w:rsidP="005468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468B2" w:rsidRPr="00081B15" w:rsidRDefault="005468B2" w:rsidP="005468B2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</w:p>
        </w:tc>
      </w:tr>
      <w:tr w:rsidR="005468B2" w:rsidTr="0035576E">
        <w:trPr>
          <w:trHeight w:val="565"/>
        </w:trPr>
        <w:tc>
          <w:tcPr>
            <w:tcW w:w="8189" w:type="dxa"/>
            <w:gridSpan w:val="6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5468B2" w:rsidRPr="003E35F8" w:rsidRDefault="005468B2" w:rsidP="00730F00">
            <w:pPr>
              <w:jc w:val="right"/>
              <w:rPr>
                <w:rFonts w:ascii="TH Niramit AS" w:hAnsi="TH Niramit AS" w:cs="TH Niramit AS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4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D5FFFF"/>
          </w:tcPr>
          <w:p w:rsidR="005468B2" w:rsidRDefault="005468B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</w:tcPr>
          <w:p w:rsidR="005468B2" w:rsidRDefault="005468B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</w:tcPr>
          <w:p w:rsidR="005468B2" w:rsidRDefault="005468B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</w:tcPr>
          <w:p w:rsidR="005468B2" w:rsidRDefault="005468B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5468B2" w:rsidRPr="00AB458D" w:rsidRDefault="005468B2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83BE2" w:rsidTr="00F2047E">
        <w:trPr>
          <w:trHeight w:val="488"/>
        </w:trPr>
        <w:tc>
          <w:tcPr>
            <w:tcW w:w="1383" w:type="dxa"/>
            <w:vMerge w:val="restart"/>
          </w:tcPr>
          <w:p w:rsidR="00983BE2" w:rsidRPr="0035576E" w:rsidRDefault="00983BE2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</w:rPr>
              <w:t>5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. </w:t>
            </w:r>
            <w:r w:rsidRPr="0035576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การบริหาร</w:t>
            </w:r>
            <w:r w:rsidRPr="0035576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br/>
              <w:t xml:space="preserve">   จัดการ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983BE2" w:rsidRPr="0035576E" w:rsidRDefault="00983BE2" w:rsidP="005468B2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</w:rPr>
              <w:t>5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.</w:t>
            </w:r>
            <w:r w:rsidRPr="0035576E">
              <w:rPr>
                <w:rFonts w:ascii="TH Niramit AS" w:hAnsi="TH Niramit AS" w:cs="TH Niramit AS"/>
                <w:sz w:val="24"/>
                <w:szCs w:val="24"/>
              </w:rPr>
              <w:t xml:space="preserve">1 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การบริหารของคณะเพื่อ</w:t>
            </w:r>
            <w:r w:rsidR="00F2047E">
              <w:rPr>
                <w:rFonts w:ascii="TH Niramit AS" w:hAnsi="TH Niramit AS" w:cs="TH Niramit AS" w:hint="cs"/>
                <w:sz w:val="24"/>
                <w:szCs w:val="24"/>
                <w:cs/>
              </w:rPr>
              <w:t>การ</w:t>
            </w:r>
            <w:r w:rsidR="00F2047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กำกับติดตามผลลัพธ์</w:t>
            </w:r>
            <w:r w:rsidR="00F2047E">
              <w:rPr>
                <w:rFonts w:ascii="TH Niramit AS" w:hAnsi="TH Niramit AS" w:cs="TH Niramit AS" w:hint="cs"/>
                <w:sz w:val="24"/>
                <w:szCs w:val="24"/>
                <w:cs/>
              </w:rPr>
              <w:t>ตาม</w:t>
            </w:r>
            <w:r w:rsidR="00F2047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พันธกิจ</w:t>
            </w:r>
            <w:r w:rsidR="00EE4B33" w:rsidRPr="0035576E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กลุ่มสถาบัน</w:t>
            </w:r>
            <w:r w:rsidR="00F2047E">
              <w:rPr>
                <w:rFonts w:ascii="TH Niramit AS" w:hAnsi="TH Niramit AS" w:cs="TH Niramit AS" w:hint="cs"/>
                <w:sz w:val="24"/>
                <w:szCs w:val="24"/>
                <w:cs/>
              </w:rPr>
              <w:t>และ</w:t>
            </w:r>
            <w:r w:rsidR="00F2047E">
              <w:rPr>
                <w:rFonts w:ascii="TH Niramit AS" w:hAnsi="TH Niramit AS" w:cs="TH Niramit AS"/>
                <w:sz w:val="24"/>
                <w:szCs w:val="24"/>
                <w:cs/>
              </w:rPr>
              <w:br/>
              <w:t xml:space="preserve">     </w:t>
            </w:r>
            <w:r w:rsidRPr="0035576E">
              <w:rPr>
                <w:rFonts w:ascii="TH Niramit AS" w:hAnsi="TH Niramit AS" w:cs="TH Niramit AS"/>
                <w:color w:val="000000"/>
                <w:sz w:val="24"/>
                <w:szCs w:val="24"/>
                <w:cs/>
              </w:rPr>
              <w:t>เอกลักษณ์ของ</w:t>
            </w: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คณะ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BE2" w:rsidRPr="00DC1C64" w:rsidRDefault="00983BE2" w:rsidP="00A4275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83BE2" w:rsidRPr="00810FC3" w:rsidRDefault="00983BE2" w:rsidP="00A4275E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</w:tcPr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983BE2" w:rsidRPr="00D8000A" w:rsidRDefault="00983BE2" w:rsidP="00983BE2">
            <w:pPr>
              <w:rPr>
                <w:rFonts w:ascii="TH SarabunPSK" w:hAnsi="TH SarabunPSK" w:cs="TH SarabunPSK"/>
                <w:sz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983BE2" w:rsidTr="00F2047E">
        <w:trPr>
          <w:trHeight w:val="1583"/>
        </w:trPr>
        <w:tc>
          <w:tcPr>
            <w:tcW w:w="1383" w:type="dxa"/>
            <w:vMerge/>
            <w:tcBorders>
              <w:bottom w:val="single" w:sz="4" w:space="0" w:color="auto"/>
            </w:tcBorders>
          </w:tcPr>
          <w:p w:rsidR="00983BE2" w:rsidRPr="0035576E" w:rsidRDefault="00983BE2" w:rsidP="00A4275E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983BE2" w:rsidRPr="0035576E" w:rsidRDefault="00983BE2" w:rsidP="00F2047E">
            <w:pPr>
              <w:pStyle w:val="Default"/>
              <w:ind w:right="-109"/>
              <w:rPr>
                <w:rFonts w:ascii="TH Niramit AS" w:hAnsi="TH Niramit AS" w:cs="TH Niramit AS"/>
                <w:cs/>
              </w:rPr>
            </w:pPr>
            <w:r w:rsidRPr="0035576E">
              <w:rPr>
                <w:rFonts w:ascii="TH Niramit AS" w:hAnsi="TH Niramit AS" w:cs="TH Niramit AS"/>
              </w:rPr>
              <w:t>5</w:t>
            </w:r>
            <w:r w:rsidRPr="0035576E">
              <w:rPr>
                <w:rFonts w:ascii="TH Niramit AS" w:hAnsi="TH Niramit AS" w:cs="TH Niramit AS"/>
                <w:cs/>
              </w:rPr>
              <w:t>.</w:t>
            </w:r>
            <w:r w:rsidRPr="0035576E">
              <w:rPr>
                <w:rFonts w:ascii="TH Niramit AS" w:hAnsi="TH Niramit AS" w:cs="TH Niramit AS"/>
              </w:rPr>
              <w:t xml:space="preserve">2 </w:t>
            </w:r>
            <w:r w:rsidRPr="0035576E">
              <w:rPr>
                <w:rFonts w:ascii="TH Niramit AS" w:hAnsi="TH Niramit AS" w:cs="TH Niramit AS"/>
                <w:cs/>
              </w:rPr>
              <w:t>ระบบกำกับการประกัน</w:t>
            </w:r>
            <w:r w:rsidR="00F2047E" w:rsidRPr="0035576E">
              <w:rPr>
                <w:rFonts w:ascii="TH Niramit AS" w:hAnsi="TH Niramit AS" w:cs="TH Niramit AS"/>
                <w:cs/>
              </w:rPr>
              <w:t>คุณภาพ</w:t>
            </w:r>
            <w:r w:rsidRPr="0035576E">
              <w:rPr>
                <w:rFonts w:ascii="TH Niramit AS" w:hAnsi="TH Niramit AS" w:cs="TH Niramit AS"/>
                <w:cs/>
              </w:rPr>
              <w:br/>
              <w:t xml:space="preserve">     หลักสูตร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BE2" w:rsidRPr="00DC1C64" w:rsidRDefault="00983BE2" w:rsidP="00A4275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83BE2" w:rsidRPr="00810FC3" w:rsidRDefault="00983BE2" w:rsidP="00A4275E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A4275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983BE2" w:rsidRPr="00D8000A" w:rsidRDefault="00983BE2" w:rsidP="00983BE2">
            <w:pPr>
              <w:rPr>
                <w:rFonts w:ascii="TH SarabunPSK" w:hAnsi="TH SarabunPSK" w:cs="TH SarabunPSK"/>
                <w:sz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983BE2" w:rsidTr="0035576E">
        <w:trPr>
          <w:trHeight w:val="622"/>
        </w:trPr>
        <w:tc>
          <w:tcPr>
            <w:tcW w:w="8189" w:type="dxa"/>
            <w:gridSpan w:val="6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983BE2" w:rsidRPr="003E35F8" w:rsidRDefault="00983BE2" w:rsidP="00E6605D">
            <w:pPr>
              <w:jc w:val="right"/>
              <w:rPr>
                <w:rFonts w:ascii="TH Niramit AS" w:hAnsi="TH Niramit AS" w:cs="TH Niramit AS"/>
              </w:rPr>
            </w:pPr>
            <w:r w:rsidRPr="003E35F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5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983BE2" w:rsidRPr="003E35F8" w:rsidRDefault="00983BE2" w:rsidP="00E6605D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983BE2" w:rsidRPr="003E35F8" w:rsidRDefault="00983BE2" w:rsidP="00E6605D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983BE2" w:rsidRPr="003E35F8" w:rsidRDefault="00983BE2" w:rsidP="00E6605D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5FFFF"/>
            <w:vAlign w:val="center"/>
          </w:tcPr>
          <w:p w:rsidR="00983BE2" w:rsidRPr="003E35F8" w:rsidRDefault="00983BE2" w:rsidP="00E6605D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3892" w:type="dxa"/>
            <w:vMerge/>
          </w:tcPr>
          <w:p w:rsidR="00983BE2" w:rsidRPr="00AB458D" w:rsidRDefault="00983BE2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84F33" w:rsidTr="0035576E">
        <w:trPr>
          <w:trHeight w:val="592"/>
        </w:trPr>
        <w:tc>
          <w:tcPr>
            <w:tcW w:w="8189" w:type="dxa"/>
            <w:gridSpan w:val="6"/>
            <w:tcBorders>
              <w:bottom w:val="single" w:sz="4" w:space="0" w:color="auto"/>
            </w:tcBorders>
            <w:shd w:val="clear" w:color="auto" w:fill="FFE1EB"/>
            <w:vAlign w:val="center"/>
          </w:tcPr>
          <w:p w:rsidR="00084F33" w:rsidRPr="0035576E" w:rsidRDefault="00E6605D" w:rsidP="005468B2">
            <w:pPr>
              <w:jc w:val="right"/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E1EB"/>
            <w:vAlign w:val="center"/>
          </w:tcPr>
          <w:p w:rsidR="00084F33" w:rsidRPr="0035576E" w:rsidRDefault="00084F33" w:rsidP="00A4275E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38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84F33" w:rsidRPr="006F7C63" w:rsidRDefault="00084F33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4F1915" w:rsidRPr="00E6605D" w:rsidRDefault="004F1915" w:rsidP="000D0DFB">
      <w:pPr>
        <w:spacing w:before="120"/>
        <w:ind w:right="-472"/>
        <w:rPr>
          <w:rFonts w:ascii="TH SarabunPSK" w:hAnsi="TH SarabunPSK" w:cs="TH SarabunPSK"/>
          <w:b/>
          <w:bCs/>
          <w:sz w:val="36"/>
          <w:szCs w:val="36"/>
          <w:cs/>
        </w:rPr>
        <w:sectPr w:rsidR="004F1915" w:rsidRPr="00E6605D" w:rsidSect="00081B15">
          <w:pgSz w:w="16838" w:h="11906" w:orient="landscape"/>
          <w:pgMar w:top="851" w:right="851" w:bottom="851" w:left="851" w:header="709" w:footer="709" w:gutter="0"/>
          <w:cols w:space="708"/>
          <w:docGrid w:linePitch="435"/>
        </w:sectPr>
      </w:pPr>
    </w:p>
    <w:p w:rsidR="00FD2FA1" w:rsidRPr="0035576E" w:rsidRDefault="00C7683E">
      <w:pPr>
        <w:rPr>
          <w:rFonts w:ascii="TH Niramit AS" w:eastAsia="Calibri" w:hAnsi="TH Niramit AS" w:cs="TH Niramit AS"/>
          <w:b/>
          <w:bCs/>
          <w:sz w:val="20"/>
          <w:szCs w:val="20"/>
        </w:rPr>
      </w:pPr>
      <w:r w:rsidRPr="0035576E">
        <w:rPr>
          <w:rFonts w:ascii="TH Niramit AS" w:eastAsia="Calibri" w:hAnsi="TH Niramit AS" w:cs="TH Niramit AS"/>
          <w:b/>
          <w:bCs/>
          <w:cs/>
        </w:rPr>
        <w:lastRenderedPageBreak/>
        <w:t>2</w:t>
      </w:r>
      <w:r w:rsidR="00336402" w:rsidRPr="0035576E">
        <w:rPr>
          <w:rFonts w:ascii="TH Niramit AS" w:eastAsia="Calibri" w:hAnsi="TH Niramit AS" w:cs="TH Niramit AS"/>
          <w:b/>
          <w:bCs/>
          <w:cs/>
        </w:rPr>
        <w:t>.</w:t>
      </w:r>
      <w:r w:rsidR="00A56D43" w:rsidRPr="0035576E">
        <w:rPr>
          <w:rFonts w:ascii="TH Niramit AS" w:eastAsia="Calibri" w:hAnsi="TH Niramit AS" w:cs="TH Niramit AS"/>
          <w:b/>
          <w:bCs/>
          <w:cs/>
        </w:rPr>
        <w:t xml:space="preserve"> </w:t>
      </w:r>
      <w:r w:rsidR="0057192D" w:rsidRPr="0035576E">
        <w:rPr>
          <w:rFonts w:ascii="TH Niramit AS" w:eastAsia="Calibri" w:hAnsi="TH Niramit AS" w:cs="TH Niramit AS"/>
          <w:b/>
          <w:bCs/>
          <w:cs/>
        </w:rPr>
        <w:t>ตาราง</w:t>
      </w:r>
      <w:r w:rsidR="00A56D43" w:rsidRPr="0035576E">
        <w:rPr>
          <w:rFonts w:ascii="TH Niramit AS" w:eastAsia="Calibri" w:hAnsi="TH Niramit AS" w:cs="TH Niramit AS"/>
          <w:b/>
          <w:bCs/>
          <w:cs/>
        </w:rPr>
        <w:t>วิเคราะห์</w:t>
      </w:r>
      <w:r w:rsidR="004C0FD5" w:rsidRPr="0035576E">
        <w:rPr>
          <w:rFonts w:ascii="TH Niramit AS" w:eastAsia="Calibri" w:hAnsi="TH Niramit AS" w:cs="TH Niramit AS"/>
          <w:b/>
          <w:bCs/>
          <w:cs/>
        </w:rPr>
        <w:t>ผลการประเมิน</w:t>
      </w:r>
      <w:r w:rsidR="00A56D43" w:rsidRPr="0035576E">
        <w:rPr>
          <w:rFonts w:ascii="TH Niramit AS" w:eastAsia="Calibri" w:hAnsi="TH Niramit AS" w:cs="TH Niramit AS"/>
          <w:b/>
          <w:bCs/>
          <w:cs/>
        </w:rPr>
        <w:t>ระดับ</w:t>
      </w:r>
      <w:r w:rsidR="001228DE" w:rsidRPr="0035576E">
        <w:rPr>
          <w:rFonts w:ascii="TH Niramit AS" w:eastAsia="Calibri" w:hAnsi="TH Niramit AS" w:cs="TH Niramit AS"/>
          <w:b/>
          <w:bCs/>
          <w:cs/>
        </w:rPr>
        <w:t>คณะ</w:t>
      </w:r>
    </w:p>
    <w:p w:rsidR="00C53BEE" w:rsidRPr="00336402" w:rsidRDefault="00C53BEE">
      <w:pPr>
        <w:rPr>
          <w:rFonts w:ascii="TH SarabunPSK" w:eastAsia="Calibri" w:hAnsi="TH SarabunPSK" w:cs="TH SarabunPSK"/>
          <w:b/>
          <w:bCs/>
          <w:sz w:val="10"/>
          <w:szCs w:val="10"/>
        </w:rPr>
      </w:pPr>
    </w:p>
    <w:tbl>
      <w:tblPr>
        <w:tblStyle w:val="a3"/>
        <w:tblW w:w="965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642"/>
        <w:gridCol w:w="643"/>
        <w:gridCol w:w="643"/>
        <w:gridCol w:w="643"/>
        <w:gridCol w:w="642"/>
        <w:gridCol w:w="643"/>
        <w:gridCol w:w="643"/>
        <w:gridCol w:w="643"/>
        <w:gridCol w:w="1479"/>
        <w:gridCol w:w="1636"/>
      </w:tblGrid>
      <w:tr w:rsidR="00C7683E" w:rsidTr="0035576E">
        <w:trPr>
          <w:trHeight w:val="20"/>
        </w:trPr>
        <w:tc>
          <w:tcPr>
            <w:tcW w:w="1402" w:type="dxa"/>
            <w:vMerge w:val="restart"/>
            <w:shd w:val="clear" w:color="auto" w:fill="FFE1EB"/>
            <w:vAlign w:val="center"/>
          </w:tcPr>
          <w:p w:rsidR="00C7683E" w:rsidRPr="0035576E" w:rsidRDefault="00C7683E" w:rsidP="00A4275E">
            <w:pPr>
              <w:ind w:left="-142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  <w:p w:rsidR="00C7683E" w:rsidRPr="0035576E" w:rsidRDefault="00C7683E" w:rsidP="00A4275E">
            <w:pPr>
              <w:ind w:left="-142" w:right="-108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</w:p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5140" w:type="dxa"/>
            <w:gridSpan w:val="8"/>
            <w:shd w:val="clear" w:color="auto" w:fill="FFE1EB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3115" w:type="dxa"/>
            <w:gridSpan w:val="2"/>
            <w:shd w:val="clear" w:color="auto" w:fill="FFE1EB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</w:tr>
      <w:tr w:rsidR="00C7683E" w:rsidTr="0035576E">
        <w:trPr>
          <w:trHeight w:val="1331"/>
        </w:trPr>
        <w:tc>
          <w:tcPr>
            <w:tcW w:w="1402" w:type="dxa"/>
            <w:vMerge/>
            <w:shd w:val="clear" w:color="auto" w:fill="FFE1EB"/>
          </w:tcPr>
          <w:p w:rsidR="00C7683E" w:rsidRPr="00C53BEE" w:rsidRDefault="00C7683E" w:rsidP="00A4275E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5" w:type="dxa"/>
            <w:gridSpan w:val="2"/>
            <w:shd w:val="clear" w:color="auto" w:fill="FFE1EB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286" w:type="dxa"/>
            <w:gridSpan w:val="2"/>
            <w:shd w:val="clear" w:color="auto" w:fill="FFE1EB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285" w:type="dxa"/>
            <w:gridSpan w:val="2"/>
            <w:shd w:val="clear" w:color="auto" w:fill="FFE1EB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286" w:type="dxa"/>
            <w:gridSpan w:val="2"/>
            <w:shd w:val="clear" w:color="auto" w:fill="FFE1EB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3115" w:type="dxa"/>
            <w:gridSpan w:val="2"/>
            <w:shd w:val="clear" w:color="auto" w:fill="FFE1EB"/>
            <w:vAlign w:val="center"/>
          </w:tcPr>
          <w:p w:rsidR="00C7683E" w:rsidRPr="0035576E" w:rsidRDefault="00C7683E" w:rsidP="00A4275E">
            <w:pPr>
              <w:ind w:right="-108"/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0.00 – 1.50  การดำเนินงานต้องปรับปรุงเร่งด่วน</w:t>
            </w:r>
          </w:p>
          <w:p w:rsidR="00C7683E" w:rsidRPr="0035576E" w:rsidRDefault="00C7683E" w:rsidP="00A4275E">
            <w:pPr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1.51 – 2.50  การดำเนินงานต้องปรับปรุง</w:t>
            </w:r>
          </w:p>
          <w:p w:rsidR="00C7683E" w:rsidRPr="0035576E" w:rsidRDefault="00C7683E" w:rsidP="00A4275E">
            <w:pPr>
              <w:rPr>
                <w:rFonts w:ascii="TH Niramit AS" w:hAnsi="TH Niramit AS" w:cs="TH Niramit AS"/>
                <w:b/>
                <w:bCs/>
                <w:sz w:val="18"/>
                <w:szCs w:val="18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2.51 – 3.50  การดำเนินงานระดับพอใช้</w:t>
            </w:r>
          </w:p>
          <w:p w:rsidR="00C7683E" w:rsidRPr="0035576E" w:rsidRDefault="00C7683E" w:rsidP="00A4275E">
            <w:pPr>
              <w:rPr>
                <w:rFonts w:ascii="TH Niramit AS" w:hAnsi="TH Niramit AS" w:cs="TH Niramit AS"/>
                <w:b/>
                <w:bCs/>
                <w:sz w:val="18"/>
                <w:szCs w:val="18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3.51 – 4.50  การดำเนินงานระดับดี</w:t>
            </w:r>
          </w:p>
          <w:p w:rsidR="00C7683E" w:rsidRPr="00C53BEE" w:rsidRDefault="00C7683E" w:rsidP="00A4275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4.51 – 5.00  การดำเนินงานระดับดีมาก</w:t>
            </w:r>
          </w:p>
        </w:tc>
      </w:tr>
      <w:tr w:rsidR="00C7683E" w:rsidTr="0035576E">
        <w:trPr>
          <w:trHeight w:val="494"/>
        </w:trPr>
        <w:tc>
          <w:tcPr>
            <w:tcW w:w="1402" w:type="dxa"/>
            <w:vMerge/>
            <w:shd w:val="clear" w:color="auto" w:fill="FFE1EB"/>
            <w:vAlign w:val="center"/>
          </w:tcPr>
          <w:p w:rsidR="00C7683E" w:rsidRPr="0083739D" w:rsidRDefault="00C7683E" w:rsidP="00A4275E">
            <w:pPr>
              <w:ind w:right="-11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642" w:type="dxa"/>
            <w:shd w:val="clear" w:color="auto" w:fill="FFE1EB"/>
            <w:vAlign w:val="center"/>
          </w:tcPr>
          <w:p w:rsidR="00C7683E" w:rsidRPr="0035576E" w:rsidRDefault="00C7683E" w:rsidP="00A4275E">
            <w:pPr>
              <w:ind w:left="-108" w:right="-108"/>
              <w:jc w:val="center"/>
              <w:rPr>
                <w:rFonts w:ascii="TH Niramit AS" w:hAnsi="TH Niramit AS" w:cs="TH Niramit AS"/>
                <w:sz w:val="20"/>
                <w:szCs w:val="20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สกอ.</w:t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br/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3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B"/>
            <w:vAlign w:val="center"/>
          </w:tcPr>
          <w:p w:rsidR="00C7683E" w:rsidRPr="0035576E" w:rsidRDefault="00C7683E" w:rsidP="00A4275E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br/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5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B"/>
            <w:vAlign w:val="center"/>
          </w:tcPr>
          <w:p w:rsidR="00C7683E" w:rsidRPr="0035576E" w:rsidRDefault="00C7683E" w:rsidP="002B6149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สกอ.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3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B"/>
            <w:vAlign w:val="center"/>
          </w:tcPr>
          <w:p w:rsidR="00C7683E" w:rsidRPr="0035576E" w:rsidRDefault="00C7683E" w:rsidP="002B6149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5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2" w:type="dxa"/>
            <w:shd w:val="clear" w:color="auto" w:fill="FFE1EB"/>
            <w:vAlign w:val="center"/>
          </w:tcPr>
          <w:p w:rsidR="00C7683E" w:rsidRPr="0035576E" w:rsidRDefault="00C7683E" w:rsidP="002B6149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สกอ.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3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B"/>
            <w:vAlign w:val="center"/>
          </w:tcPr>
          <w:p w:rsidR="00C7683E" w:rsidRPr="0035576E" w:rsidRDefault="00C7683E" w:rsidP="002B6149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5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B"/>
            <w:vAlign w:val="center"/>
          </w:tcPr>
          <w:p w:rsidR="00C7683E" w:rsidRPr="0035576E" w:rsidRDefault="00C7683E" w:rsidP="002B6149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สกอ.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3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43" w:type="dxa"/>
            <w:shd w:val="clear" w:color="auto" w:fill="FFE1EB"/>
            <w:vAlign w:val="center"/>
          </w:tcPr>
          <w:p w:rsidR="00C7683E" w:rsidRPr="0035576E" w:rsidRDefault="00C7683E" w:rsidP="002B6149">
            <w:pPr>
              <w:ind w:left="-108" w:right="-108"/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มรสน.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br/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5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1479" w:type="dxa"/>
            <w:shd w:val="clear" w:color="auto" w:fill="FFE1EB"/>
            <w:vAlign w:val="center"/>
          </w:tcPr>
          <w:p w:rsidR="00C7683E" w:rsidRPr="0035576E" w:rsidRDefault="00C7683E" w:rsidP="002B6149">
            <w:pPr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สกอ. </w:t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</w:rPr>
              <w:t xml:space="preserve">3 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636" w:type="dxa"/>
            <w:shd w:val="clear" w:color="auto" w:fill="FFE1EB"/>
            <w:vAlign w:val="center"/>
          </w:tcPr>
          <w:p w:rsidR="00C7683E" w:rsidRPr="0035576E" w:rsidRDefault="00C7683E" w:rsidP="002B6149">
            <w:pPr>
              <w:jc w:val="center"/>
              <w:rPr>
                <w:rFonts w:ascii="TH Niramit AS" w:hAnsi="TH Niramit AS" w:cs="TH Niramit AS"/>
                <w:sz w:val="28"/>
              </w:rPr>
            </w:pP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 xml:space="preserve">มรสน. </w:t>
            </w:r>
            <w:r w:rsidR="002B6149" w:rsidRPr="0035576E">
              <w:rPr>
                <w:rFonts w:ascii="TH Niramit AS" w:hAnsi="TH Niramit AS" w:cs="TH Niramit AS"/>
                <w:sz w:val="20"/>
                <w:szCs w:val="20"/>
              </w:rPr>
              <w:t>1</w:t>
            </w:r>
            <w:r w:rsidRPr="0035576E">
              <w:rPr>
                <w:rFonts w:ascii="TH Niramit AS" w:hAnsi="TH Niramit AS" w:cs="TH Niramit AS"/>
                <w:sz w:val="20"/>
                <w:szCs w:val="20"/>
                <w:cs/>
              </w:rPr>
              <w:t>5 ตัวบ่งชี้</w:t>
            </w:r>
          </w:p>
        </w:tc>
      </w:tr>
      <w:tr w:rsidR="00C7683E" w:rsidTr="00C7683E">
        <w:trPr>
          <w:trHeight w:val="494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ind w:right="-110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36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7683E" w:rsidTr="00C7683E">
        <w:trPr>
          <w:trHeight w:val="393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2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</w:tcPr>
          <w:p w:rsidR="00C7683E" w:rsidRPr="008B6DF1" w:rsidRDefault="00C7683E" w:rsidP="00A427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Pr="008B6DF1" w:rsidRDefault="00C7683E" w:rsidP="00A4275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431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3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432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4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393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rPr>
                <w:rFonts w:ascii="TH Niramit AS" w:hAnsi="TH Niramit AS" w:cs="TH Niramit AS"/>
              </w:rPr>
            </w:pPr>
            <w:r w:rsidRPr="0035576E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5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A4275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555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เฉลี่ยรวม</w:t>
            </w: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br/>
              <w:t>ทุกตัวบ่งชี้ของ</w:t>
            </w: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br/>
              <w:t>ทุกองค์ประกอบ</w:t>
            </w:r>
          </w:p>
        </w:tc>
        <w:tc>
          <w:tcPr>
            <w:tcW w:w="642" w:type="dxa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2" w:type="dxa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Pr="000F5E0C" w:rsidRDefault="00C7683E" w:rsidP="00A4275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A4275E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F2047E">
        <w:trPr>
          <w:trHeight w:val="482"/>
        </w:trPr>
        <w:tc>
          <w:tcPr>
            <w:tcW w:w="1402" w:type="dxa"/>
            <w:vAlign w:val="center"/>
          </w:tcPr>
          <w:p w:rsidR="00C7683E" w:rsidRPr="0035576E" w:rsidRDefault="00C7683E" w:rsidP="00A4275E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35576E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642" w:type="dxa"/>
            <w:vAlign w:val="center"/>
          </w:tcPr>
          <w:p w:rsidR="00C7683E" w:rsidRPr="00511800" w:rsidRDefault="00C7683E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C7683E" w:rsidRPr="00511800" w:rsidRDefault="00C7683E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C7683E" w:rsidRPr="00511800" w:rsidRDefault="00C7683E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C7683E" w:rsidRPr="00511800" w:rsidRDefault="00C7683E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2" w:type="dxa"/>
            <w:vAlign w:val="center"/>
          </w:tcPr>
          <w:p w:rsidR="00C7683E" w:rsidRPr="00511800" w:rsidRDefault="00C7683E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C7683E" w:rsidRPr="00511800" w:rsidRDefault="00C7683E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C7683E" w:rsidRPr="00511800" w:rsidRDefault="00C7683E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C7683E" w:rsidRPr="00511800" w:rsidRDefault="00C7683E" w:rsidP="00A4275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79" w:type="dxa"/>
            <w:shd w:val="clear" w:color="auto" w:fill="CCECFF"/>
            <w:vAlign w:val="center"/>
          </w:tcPr>
          <w:p w:rsidR="00C7683E" w:rsidRPr="00511800" w:rsidRDefault="00C7683E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36" w:type="dxa"/>
            <w:shd w:val="clear" w:color="auto" w:fill="CCECFF"/>
            <w:vAlign w:val="center"/>
          </w:tcPr>
          <w:p w:rsidR="00C7683E" w:rsidRPr="00511800" w:rsidRDefault="00C7683E" w:rsidP="00A4275E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53BEE" w:rsidRDefault="00C53BEE" w:rsidP="00C53BEE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C7683E" w:rsidRPr="0035576E" w:rsidRDefault="00C7683E" w:rsidP="00C7683E">
      <w:pPr>
        <w:rPr>
          <w:rFonts w:ascii="TH Niramit AS" w:hAnsi="TH Niramit AS" w:cs="TH Niramit AS"/>
          <w:b/>
          <w:bCs/>
          <w:sz w:val="28"/>
          <w:szCs w:val="28"/>
        </w:rPr>
      </w:pPr>
      <w:r w:rsidRPr="0035576E">
        <w:rPr>
          <w:rFonts w:ascii="TH Niramit AS" w:hAnsi="TH Niramit AS" w:cs="TH Niramit AS"/>
          <w:b/>
          <w:bCs/>
          <w:sz w:val="28"/>
          <w:szCs w:val="28"/>
          <w:cs/>
        </w:rPr>
        <w:t xml:space="preserve">หมายเหตุ   </w:t>
      </w:r>
    </w:p>
    <w:p w:rsidR="00C7683E" w:rsidRPr="0035576E" w:rsidRDefault="00C7683E" w:rsidP="00C7683E">
      <w:pPr>
        <w:tabs>
          <w:tab w:val="left" w:pos="567"/>
        </w:tabs>
        <w:rPr>
          <w:rFonts w:ascii="TH Niramit AS" w:hAnsi="TH Niramit AS" w:cs="TH Niramit AS"/>
          <w:b/>
          <w:bCs/>
          <w:sz w:val="28"/>
          <w:szCs w:val="28"/>
        </w:rPr>
      </w:pPr>
      <w:r w:rsidRPr="0035576E">
        <w:rPr>
          <w:rFonts w:ascii="TH Niramit AS" w:hAnsi="TH Niramit AS" w:cs="TH Niramit AS"/>
          <w:b/>
          <w:bCs/>
          <w:sz w:val="28"/>
          <w:szCs w:val="28"/>
          <w:cs/>
        </w:rPr>
        <w:t xml:space="preserve"> </w:t>
      </w:r>
      <w:r w:rsidRPr="0035576E">
        <w:rPr>
          <w:rFonts w:ascii="TH Niramit AS" w:hAnsi="TH Niramit AS" w:cs="TH Niramit AS"/>
          <w:b/>
          <w:bCs/>
          <w:sz w:val="28"/>
          <w:szCs w:val="28"/>
        </w:rPr>
        <w:tab/>
      </w:r>
      <w:r w:rsidRPr="0035576E">
        <w:rPr>
          <w:rFonts w:ascii="TH Niramit AS" w:hAnsi="TH Niramit AS" w:cs="TH Niramit AS"/>
          <w:sz w:val="28"/>
          <w:szCs w:val="28"/>
          <w:cs/>
        </w:rPr>
        <w:t>1. ตัวบ่งชี้ที่ 1.1 เป็นค่าคะแนนเฉลี่ยของผลการประเมินระดับหลักสูตรทุกหลักสูตร</w:t>
      </w:r>
    </w:p>
    <w:p w:rsidR="00C7683E" w:rsidRPr="0035576E" w:rsidRDefault="00C7683E" w:rsidP="00C7683E">
      <w:pPr>
        <w:tabs>
          <w:tab w:val="left" w:pos="567"/>
        </w:tabs>
        <w:rPr>
          <w:rFonts w:ascii="TH Niramit AS" w:hAnsi="TH Niramit AS" w:cs="TH Niramit AS"/>
          <w:sz w:val="28"/>
          <w:szCs w:val="28"/>
        </w:rPr>
      </w:pPr>
      <w:r w:rsidRPr="0035576E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35576E">
        <w:rPr>
          <w:rFonts w:ascii="TH Niramit AS" w:hAnsi="TH Niramit AS" w:cs="TH Niramit AS"/>
          <w:sz w:val="28"/>
          <w:szCs w:val="28"/>
        </w:rPr>
        <w:tab/>
      </w:r>
      <w:r w:rsidRPr="0035576E">
        <w:rPr>
          <w:rFonts w:ascii="TH Niramit AS" w:hAnsi="TH Niramit AS" w:cs="TH Niramit AS"/>
          <w:sz w:val="28"/>
          <w:szCs w:val="28"/>
          <w:cs/>
        </w:rPr>
        <w:t xml:space="preserve">2. เครื่องหมาย ** หมายถึง ตัวบ่งชี้ที่มหาวิทยาลัยพัฒนาขึ้น      </w:t>
      </w:r>
    </w:p>
    <w:p w:rsidR="00C7683E" w:rsidRPr="0035576E" w:rsidRDefault="00C7683E" w:rsidP="00C7683E">
      <w:pPr>
        <w:tabs>
          <w:tab w:val="left" w:pos="567"/>
        </w:tabs>
        <w:ind w:right="-2"/>
        <w:rPr>
          <w:rFonts w:ascii="TH Niramit AS" w:hAnsi="TH Niramit AS" w:cs="TH Niramit AS"/>
          <w:sz w:val="28"/>
          <w:szCs w:val="28"/>
        </w:rPr>
      </w:pPr>
      <w:r w:rsidRPr="0035576E">
        <w:rPr>
          <w:rFonts w:ascii="TH Niramit AS" w:hAnsi="TH Niramit AS" w:cs="TH Niramit AS"/>
          <w:sz w:val="28"/>
          <w:szCs w:val="28"/>
          <w:cs/>
        </w:rPr>
        <w:t xml:space="preserve">        </w:t>
      </w:r>
      <w:r w:rsidRPr="0035576E">
        <w:rPr>
          <w:rFonts w:ascii="TH Niramit AS" w:hAnsi="TH Niramit AS" w:cs="TH Niramit AS"/>
          <w:sz w:val="28"/>
          <w:szCs w:val="28"/>
          <w:cs/>
        </w:rPr>
        <w:tab/>
        <w:t xml:space="preserve">3. การคำนวณตาราง สกอ. </w:t>
      </w:r>
      <w:r w:rsidR="00070AF3" w:rsidRPr="0035576E">
        <w:rPr>
          <w:rFonts w:ascii="TH Niramit AS" w:hAnsi="TH Niramit AS" w:cs="TH Niramit AS"/>
          <w:sz w:val="28"/>
          <w:szCs w:val="28"/>
          <w:cs/>
        </w:rPr>
        <w:t>1</w:t>
      </w:r>
      <w:r w:rsidRPr="0035576E">
        <w:rPr>
          <w:rFonts w:ascii="TH Niramit AS" w:hAnsi="TH Niramit AS" w:cs="TH Niramit AS"/>
          <w:sz w:val="28"/>
          <w:szCs w:val="28"/>
          <w:cs/>
        </w:rPr>
        <w:t>3</w:t>
      </w:r>
      <w:r w:rsidR="00070AF3" w:rsidRPr="0035576E">
        <w:rPr>
          <w:rFonts w:ascii="TH Niramit AS" w:hAnsi="TH Niramit AS" w:cs="TH Niramit AS"/>
          <w:sz w:val="28"/>
          <w:szCs w:val="28"/>
          <w:cs/>
        </w:rPr>
        <w:t xml:space="preserve"> ตัวบ่งชี้  คือ ตัวบ่งชี้ สกอ. 1</w:t>
      </w:r>
      <w:r w:rsidRPr="0035576E">
        <w:rPr>
          <w:rFonts w:ascii="TH Niramit AS" w:hAnsi="TH Niramit AS" w:cs="TH Niramit AS"/>
          <w:sz w:val="28"/>
          <w:szCs w:val="28"/>
          <w:cs/>
        </w:rPr>
        <w:t xml:space="preserve">3 ตัวบ่งชี้ </w:t>
      </w:r>
      <w:r w:rsidRPr="0035576E">
        <w:rPr>
          <w:rFonts w:ascii="TH Niramit AS" w:hAnsi="TH Niramit AS" w:cs="TH Niramit AS"/>
          <w:sz w:val="28"/>
          <w:szCs w:val="28"/>
          <w:cs/>
        </w:rPr>
        <w:br/>
        <w:t xml:space="preserve"> </w:t>
      </w:r>
      <w:r w:rsidRPr="0035576E">
        <w:rPr>
          <w:rFonts w:ascii="TH Niramit AS" w:hAnsi="TH Niramit AS" w:cs="TH Niramit AS"/>
          <w:sz w:val="28"/>
          <w:szCs w:val="28"/>
          <w:cs/>
        </w:rPr>
        <w:tab/>
        <w:t xml:space="preserve">4. การคำนวณตาราง มรสน. </w:t>
      </w:r>
      <w:r w:rsidR="00070AF3" w:rsidRPr="0035576E">
        <w:rPr>
          <w:rFonts w:ascii="TH Niramit AS" w:hAnsi="TH Niramit AS" w:cs="TH Niramit AS"/>
          <w:sz w:val="28"/>
          <w:szCs w:val="28"/>
          <w:cs/>
        </w:rPr>
        <w:t>1</w:t>
      </w:r>
      <w:r w:rsidRPr="0035576E">
        <w:rPr>
          <w:rFonts w:ascii="TH Niramit AS" w:hAnsi="TH Niramit AS" w:cs="TH Niramit AS"/>
          <w:sz w:val="28"/>
          <w:szCs w:val="28"/>
          <w:cs/>
        </w:rPr>
        <w:t>5</w:t>
      </w:r>
      <w:r w:rsidR="00070AF3" w:rsidRPr="0035576E">
        <w:rPr>
          <w:rFonts w:ascii="TH Niramit AS" w:hAnsi="TH Niramit AS" w:cs="TH Niramit AS"/>
          <w:sz w:val="28"/>
          <w:szCs w:val="28"/>
          <w:cs/>
        </w:rPr>
        <w:t xml:space="preserve"> ตัวบ่งชี้  คือ ตัวบ่งชี้ สกอ. 1</w:t>
      </w:r>
      <w:r w:rsidRPr="0035576E">
        <w:rPr>
          <w:rFonts w:ascii="TH Niramit AS" w:hAnsi="TH Niramit AS" w:cs="TH Niramit AS"/>
          <w:sz w:val="28"/>
          <w:szCs w:val="28"/>
          <w:cs/>
        </w:rPr>
        <w:t xml:space="preserve">3 ตัวบ่งชี้ + ตัวบ่งชี้ มรสน. 2 ตัวบ่งชี้  คือ ตัวบ่งชี้ 1.7.1 </w:t>
      </w:r>
      <w:r w:rsidRPr="0035576E">
        <w:rPr>
          <w:rFonts w:ascii="TH Niramit AS" w:hAnsi="TH Niramit AS" w:cs="TH Niramit AS"/>
          <w:sz w:val="28"/>
          <w:szCs w:val="28"/>
          <w:cs/>
        </w:rPr>
        <w:br/>
        <w:t xml:space="preserve">             </w:t>
      </w:r>
      <w:r w:rsidR="0035576E">
        <w:rPr>
          <w:rFonts w:ascii="TH Niramit AS" w:hAnsi="TH Niramit AS" w:cs="TH Niramit AS"/>
          <w:sz w:val="28"/>
          <w:szCs w:val="28"/>
          <w:cs/>
        </w:rPr>
        <w:t>และ</w:t>
      </w:r>
      <w:r w:rsidRPr="0035576E">
        <w:rPr>
          <w:rFonts w:ascii="TH Niramit AS" w:hAnsi="TH Niramit AS" w:cs="TH Niramit AS"/>
          <w:sz w:val="28"/>
          <w:szCs w:val="28"/>
          <w:cs/>
        </w:rPr>
        <w:t>ตัวบ่งชี้ 1.7.2</w:t>
      </w: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F61CBD" w:rsidRPr="0035576E" w:rsidRDefault="00F61CBD" w:rsidP="00F61CBD">
      <w:pPr>
        <w:spacing w:after="120"/>
        <w:jc w:val="center"/>
        <w:rPr>
          <w:rFonts w:ascii="TH Niramit AS" w:eastAsiaTheme="minorHAnsi" w:hAnsi="TH Niramit AS" w:cs="TH Niramit AS"/>
          <w:b/>
          <w:bCs/>
          <w:sz w:val="36"/>
          <w:szCs w:val="36"/>
        </w:rPr>
      </w:pPr>
      <w:r w:rsidRPr="0035576E">
        <w:rPr>
          <w:rFonts w:ascii="TH Niramit AS" w:eastAsiaTheme="minorHAnsi" w:hAnsi="TH Niramit AS" w:cs="TH Niramit AS"/>
          <w:b/>
          <w:bCs/>
          <w:sz w:val="36"/>
          <w:szCs w:val="36"/>
          <w:cs/>
        </w:rPr>
        <w:lastRenderedPageBreak/>
        <w:t>รายงานผลการวิเคราะห์</w:t>
      </w:r>
    </w:p>
    <w:p w:rsidR="00F61CBD" w:rsidRPr="0035576E" w:rsidRDefault="00F61CBD" w:rsidP="0035576E">
      <w:pPr>
        <w:spacing w:after="120"/>
        <w:jc w:val="center"/>
        <w:rPr>
          <w:rFonts w:ascii="TH Niramit AS" w:hAnsi="TH Niramit AS" w:cs="TH Niramit AS"/>
          <w:b/>
          <w:bCs/>
          <w:sz w:val="36"/>
          <w:szCs w:val="36"/>
        </w:rPr>
      </w:pPr>
      <w:r w:rsidRPr="0035576E">
        <w:rPr>
          <w:rFonts w:ascii="TH Niramit AS" w:eastAsiaTheme="minorHAnsi" w:hAnsi="TH Niramit AS" w:cs="TH Niramit AS"/>
          <w:b/>
          <w:bCs/>
          <w:sz w:val="36"/>
          <w:szCs w:val="36"/>
          <w:cs/>
        </w:rPr>
        <w:t>จุด</w:t>
      </w:r>
      <w:r w:rsidR="009E0208" w:rsidRPr="0035576E">
        <w:rPr>
          <w:rFonts w:ascii="TH Niramit AS" w:eastAsiaTheme="minorHAnsi" w:hAnsi="TH Niramit AS" w:cs="TH Niramit AS"/>
          <w:b/>
          <w:bCs/>
          <w:sz w:val="36"/>
          <w:szCs w:val="36"/>
          <w:cs/>
        </w:rPr>
        <w:t>เด่น</w:t>
      </w:r>
      <w:r w:rsidRPr="0035576E">
        <w:rPr>
          <w:rFonts w:ascii="TH Niramit AS" w:eastAsiaTheme="minorHAnsi" w:hAnsi="TH Niramit AS" w:cs="TH Niramit AS"/>
          <w:b/>
          <w:bCs/>
          <w:sz w:val="36"/>
          <w:szCs w:val="36"/>
          <w:cs/>
        </w:rPr>
        <w:t xml:space="preserve"> แนวทางเสริม จุดที่ควรพัฒนา</w:t>
      </w:r>
      <w:r w:rsidR="009E0208" w:rsidRPr="0035576E">
        <w:rPr>
          <w:rFonts w:ascii="TH Niramit AS" w:eastAsiaTheme="minorHAnsi" w:hAnsi="TH Niramit AS" w:cs="TH Niramit AS"/>
          <w:b/>
          <w:bCs/>
          <w:sz w:val="36"/>
          <w:szCs w:val="36"/>
          <w:cs/>
        </w:rPr>
        <w:t xml:space="preserve"> </w:t>
      </w:r>
      <w:r w:rsidRPr="0035576E">
        <w:rPr>
          <w:rFonts w:ascii="TH Niramit AS" w:hAnsi="TH Niramit AS" w:cs="TH Niramit AS"/>
          <w:b/>
          <w:bCs/>
          <w:sz w:val="36"/>
          <w:szCs w:val="36"/>
          <w:cs/>
        </w:rPr>
        <w:t>และข้อเสนอแนะในการปรับปรุง</w:t>
      </w:r>
    </w:p>
    <w:p w:rsidR="00F61CBD" w:rsidRPr="0035576E" w:rsidRDefault="00F61CBD" w:rsidP="00F61CBD">
      <w:pPr>
        <w:spacing w:after="120"/>
        <w:rPr>
          <w:rFonts w:ascii="TH Niramit AS" w:hAnsi="TH Niramit AS" w:cs="TH Niramit AS"/>
          <w:sz w:val="20"/>
          <w:szCs w:val="20"/>
        </w:rPr>
      </w:pPr>
      <w:r w:rsidRPr="0035576E">
        <w:rPr>
          <w:rFonts w:ascii="TH Niramit AS" w:hAnsi="TH Niramit AS" w:cs="TH Niramit A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D48BD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9E020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="009E0208"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9E020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F61CBD" w:rsidRPr="000533E4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F61CBD" w:rsidRPr="00B87977" w:rsidTr="002D48BD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B8797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Pr="0035576E" w:rsidRDefault="00F61CBD" w:rsidP="00F61CBD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35576E">
        <w:rPr>
          <w:rFonts w:ascii="TH Niramit AS" w:hAnsi="TH Niramit AS" w:cs="TH Niramit AS"/>
          <w:b/>
          <w:bCs/>
          <w:cs/>
        </w:rPr>
        <w:t>องค์ประกอบที่  2  การวิจัย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D48BD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DE4F9A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F61CBD" w:rsidRPr="00B87977" w:rsidTr="002D48BD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</w:tbl>
    <w:p w:rsidR="00F61CBD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Pr="0035576E" w:rsidRDefault="00F61CBD" w:rsidP="00F61CBD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 w:rsidRPr="0035576E">
        <w:rPr>
          <w:rFonts w:ascii="TH Niramit AS" w:hAnsi="TH Niramit AS" w:cs="TH Niramit AS"/>
          <w:b/>
          <w:bCs/>
          <w:cs/>
        </w:rPr>
        <w:lastRenderedPageBreak/>
        <w:t>องค์ประกอบที่  3  การบริการวิชาการ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D48BD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2D48BD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Pr="001F045C" w:rsidRDefault="00F61CBD" w:rsidP="00F61CBD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Pr="0035576E" w:rsidRDefault="00F61CBD" w:rsidP="00F61CBD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 w:rsidRPr="0035576E">
        <w:rPr>
          <w:rFonts w:ascii="TH Niramit AS" w:hAnsi="TH Niramit AS" w:cs="TH Niramit AS"/>
          <w:b/>
          <w:bCs/>
          <w:cs/>
        </w:rPr>
        <w:t>องค์ประกอบที่  4  การทำนุบำรุงศิลปะและวัฒนธรรม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D48BD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2D48BD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Pr="0035576E" w:rsidRDefault="00F61CBD" w:rsidP="00F61CBD">
      <w:pPr>
        <w:spacing w:before="120" w:after="120"/>
        <w:rPr>
          <w:rFonts w:ascii="TH Niramit AS" w:hAnsi="TH Niramit AS" w:cs="TH Niramit AS"/>
          <w:b/>
          <w:bCs/>
          <w:sz w:val="10"/>
          <w:szCs w:val="10"/>
          <w:cs/>
        </w:rPr>
      </w:pPr>
      <w:r w:rsidRPr="0035576E">
        <w:rPr>
          <w:rFonts w:ascii="TH Niramit AS" w:hAnsi="TH Niramit AS" w:cs="TH Niramit AS"/>
          <w:b/>
          <w:bCs/>
          <w:cs/>
        </w:rPr>
        <w:lastRenderedPageBreak/>
        <w:t>องค์ประกอบที่  5  การบริหารจัดการ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D48BD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2D48BD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F2"/>
          </w:tcPr>
          <w:p w:rsidR="00F61CBD" w:rsidRPr="0035576E" w:rsidRDefault="00F61CBD" w:rsidP="00DE4F9A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35576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B7EF4" w:rsidRPr="003C4F01" w:rsidRDefault="000B7EF4" w:rsidP="005A46C5">
      <w:pPr>
        <w:pStyle w:val="a6"/>
        <w:ind w:left="0"/>
        <w:rPr>
          <w:rFonts w:ascii="TH SarabunPSK" w:hAnsi="TH SarabunPSK" w:cs="TH SarabunPSK"/>
          <w:b/>
          <w:bCs/>
          <w:sz w:val="10"/>
          <w:szCs w:val="10"/>
        </w:rPr>
      </w:pPr>
    </w:p>
    <w:sectPr w:rsidR="000B7EF4" w:rsidRPr="003C4F01" w:rsidSect="00ED7099">
      <w:pgSz w:w="11906" w:h="16838"/>
      <w:pgMar w:top="851" w:right="1134" w:bottom="851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C10" w:rsidRDefault="00957C10" w:rsidP="00904996">
      <w:r>
        <w:separator/>
      </w:r>
    </w:p>
  </w:endnote>
  <w:endnote w:type="continuationSeparator" w:id="0">
    <w:p w:rsidR="00957C10" w:rsidRDefault="00957C10" w:rsidP="0090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C10" w:rsidRDefault="00957C10" w:rsidP="00904996">
      <w:r>
        <w:separator/>
      </w:r>
    </w:p>
  </w:footnote>
  <w:footnote w:type="continuationSeparator" w:id="0">
    <w:p w:rsidR="00957C10" w:rsidRDefault="00957C10" w:rsidP="00904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63B86"/>
    <w:multiLevelType w:val="hybridMultilevel"/>
    <w:tmpl w:val="5142A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D003F"/>
    <w:multiLevelType w:val="hybridMultilevel"/>
    <w:tmpl w:val="8F3C7A80"/>
    <w:lvl w:ilvl="0" w:tplc="E5F6AEB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55525"/>
    <w:multiLevelType w:val="hybridMultilevel"/>
    <w:tmpl w:val="00C85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44833"/>
    <w:multiLevelType w:val="multilevel"/>
    <w:tmpl w:val="046050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1324F98"/>
    <w:multiLevelType w:val="hybridMultilevel"/>
    <w:tmpl w:val="FB9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E44B9"/>
    <w:multiLevelType w:val="hybridMultilevel"/>
    <w:tmpl w:val="6AE67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92B52"/>
    <w:multiLevelType w:val="multilevel"/>
    <w:tmpl w:val="58F293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0C4D81"/>
    <w:multiLevelType w:val="hybridMultilevel"/>
    <w:tmpl w:val="E1366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315BD"/>
    <w:multiLevelType w:val="multilevel"/>
    <w:tmpl w:val="694261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43"/>
    <w:rsid w:val="0000607E"/>
    <w:rsid w:val="00061465"/>
    <w:rsid w:val="00061693"/>
    <w:rsid w:val="000638EF"/>
    <w:rsid w:val="00070AF3"/>
    <w:rsid w:val="00077A35"/>
    <w:rsid w:val="00081B15"/>
    <w:rsid w:val="00084F33"/>
    <w:rsid w:val="000961F5"/>
    <w:rsid w:val="000B7EF4"/>
    <w:rsid w:val="000D0DFB"/>
    <w:rsid w:val="001228DE"/>
    <w:rsid w:val="001477D6"/>
    <w:rsid w:val="00165E77"/>
    <w:rsid w:val="001C754E"/>
    <w:rsid w:val="00207C3A"/>
    <w:rsid w:val="0021045C"/>
    <w:rsid w:val="00234232"/>
    <w:rsid w:val="002533C8"/>
    <w:rsid w:val="00254CD3"/>
    <w:rsid w:val="00263FD6"/>
    <w:rsid w:val="00292DD1"/>
    <w:rsid w:val="002A03C1"/>
    <w:rsid w:val="002A7B90"/>
    <w:rsid w:val="002B6149"/>
    <w:rsid w:val="002C11E5"/>
    <w:rsid w:val="002D48BD"/>
    <w:rsid w:val="00324AF4"/>
    <w:rsid w:val="00336402"/>
    <w:rsid w:val="0035576E"/>
    <w:rsid w:val="00376F51"/>
    <w:rsid w:val="00386FA6"/>
    <w:rsid w:val="00392EE8"/>
    <w:rsid w:val="003B1076"/>
    <w:rsid w:val="003C4F01"/>
    <w:rsid w:val="003D68AE"/>
    <w:rsid w:val="003E35F8"/>
    <w:rsid w:val="004112CC"/>
    <w:rsid w:val="00423D00"/>
    <w:rsid w:val="00426828"/>
    <w:rsid w:val="00427C54"/>
    <w:rsid w:val="00431AB5"/>
    <w:rsid w:val="0043346D"/>
    <w:rsid w:val="00447E11"/>
    <w:rsid w:val="004559D4"/>
    <w:rsid w:val="004910DB"/>
    <w:rsid w:val="004C0FD5"/>
    <w:rsid w:val="004F1915"/>
    <w:rsid w:val="004F3D49"/>
    <w:rsid w:val="005072FA"/>
    <w:rsid w:val="00510CCB"/>
    <w:rsid w:val="00515644"/>
    <w:rsid w:val="005164ED"/>
    <w:rsid w:val="00531170"/>
    <w:rsid w:val="005468B2"/>
    <w:rsid w:val="00555106"/>
    <w:rsid w:val="0057192D"/>
    <w:rsid w:val="00577989"/>
    <w:rsid w:val="005A46C5"/>
    <w:rsid w:val="005E2FD1"/>
    <w:rsid w:val="005E31E6"/>
    <w:rsid w:val="00602FD1"/>
    <w:rsid w:val="006043C5"/>
    <w:rsid w:val="006505A7"/>
    <w:rsid w:val="00664EC2"/>
    <w:rsid w:val="00677632"/>
    <w:rsid w:val="006A3178"/>
    <w:rsid w:val="006A5AF1"/>
    <w:rsid w:val="006C615F"/>
    <w:rsid w:val="006D2845"/>
    <w:rsid w:val="006F7C63"/>
    <w:rsid w:val="00710C58"/>
    <w:rsid w:val="00730F00"/>
    <w:rsid w:val="0073598B"/>
    <w:rsid w:val="00750C50"/>
    <w:rsid w:val="00771F4A"/>
    <w:rsid w:val="007B22B1"/>
    <w:rsid w:val="007B5C48"/>
    <w:rsid w:val="007B6A63"/>
    <w:rsid w:val="007C0FDC"/>
    <w:rsid w:val="007C3FA0"/>
    <w:rsid w:val="0080305D"/>
    <w:rsid w:val="008054F0"/>
    <w:rsid w:val="00810FC3"/>
    <w:rsid w:val="00823072"/>
    <w:rsid w:val="00836BD0"/>
    <w:rsid w:val="0083739D"/>
    <w:rsid w:val="00840590"/>
    <w:rsid w:val="00851897"/>
    <w:rsid w:val="00855EEA"/>
    <w:rsid w:val="0087420C"/>
    <w:rsid w:val="008842D1"/>
    <w:rsid w:val="0089362F"/>
    <w:rsid w:val="00902F64"/>
    <w:rsid w:val="00904996"/>
    <w:rsid w:val="00911C1E"/>
    <w:rsid w:val="0093631F"/>
    <w:rsid w:val="00957C10"/>
    <w:rsid w:val="00983BE2"/>
    <w:rsid w:val="00984F58"/>
    <w:rsid w:val="009934F6"/>
    <w:rsid w:val="009A7375"/>
    <w:rsid w:val="009B6993"/>
    <w:rsid w:val="009B7B43"/>
    <w:rsid w:val="009E0208"/>
    <w:rsid w:val="009E6209"/>
    <w:rsid w:val="00A136C2"/>
    <w:rsid w:val="00A32ED3"/>
    <w:rsid w:val="00A4275E"/>
    <w:rsid w:val="00A461D9"/>
    <w:rsid w:val="00A47DDE"/>
    <w:rsid w:val="00A56D43"/>
    <w:rsid w:val="00A66E66"/>
    <w:rsid w:val="00A91048"/>
    <w:rsid w:val="00AB458D"/>
    <w:rsid w:val="00AC30CE"/>
    <w:rsid w:val="00AC72E1"/>
    <w:rsid w:val="00AF4E35"/>
    <w:rsid w:val="00B3674A"/>
    <w:rsid w:val="00B665C7"/>
    <w:rsid w:val="00B95831"/>
    <w:rsid w:val="00BA2819"/>
    <w:rsid w:val="00BC60D4"/>
    <w:rsid w:val="00C1306C"/>
    <w:rsid w:val="00C32262"/>
    <w:rsid w:val="00C51071"/>
    <w:rsid w:val="00C53BEE"/>
    <w:rsid w:val="00C704AB"/>
    <w:rsid w:val="00C7683E"/>
    <w:rsid w:val="00CE63E7"/>
    <w:rsid w:val="00CE75EE"/>
    <w:rsid w:val="00D02E8E"/>
    <w:rsid w:val="00D16880"/>
    <w:rsid w:val="00D25745"/>
    <w:rsid w:val="00D70B7E"/>
    <w:rsid w:val="00DA2918"/>
    <w:rsid w:val="00DA7E1C"/>
    <w:rsid w:val="00DD61E8"/>
    <w:rsid w:val="00DE4F9A"/>
    <w:rsid w:val="00DF34C4"/>
    <w:rsid w:val="00E34D48"/>
    <w:rsid w:val="00E439EF"/>
    <w:rsid w:val="00E50910"/>
    <w:rsid w:val="00E52787"/>
    <w:rsid w:val="00E6605D"/>
    <w:rsid w:val="00E7215A"/>
    <w:rsid w:val="00E809DB"/>
    <w:rsid w:val="00EA2E59"/>
    <w:rsid w:val="00EA3877"/>
    <w:rsid w:val="00EA7E57"/>
    <w:rsid w:val="00ED7099"/>
    <w:rsid w:val="00EE4B33"/>
    <w:rsid w:val="00F2047E"/>
    <w:rsid w:val="00F370FF"/>
    <w:rsid w:val="00F511E6"/>
    <w:rsid w:val="00F61CBD"/>
    <w:rsid w:val="00F63B8E"/>
    <w:rsid w:val="00FA652E"/>
    <w:rsid w:val="00FA69CC"/>
    <w:rsid w:val="00FB2590"/>
    <w:rsid w:val="00FD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28BB8"/>
  <w15:docId w15:val="{DFD5C300-EADA-4A8E-BD67-58D34E2F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D43"/>
    <w:pPr>
      <w:spacing w:after="0" w:line="240" w:lineRule="auto"/>
    </w:pPr>
    <w:rPr>
      <w:rFonts w:ascii="Cordia New" w:eastAsia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D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2845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D2845"/>
    <w:rPr>
      <w:rFonts w:ascii="Tahoma" w:eastAsia="Cordia New" w:hAnsi="Tahoma" w:cs="Angsana New"/>
      <w:sz w:val="16"/>
      <w:szCs w:val="20"/>
    </w:rPr>
  </w:style>
  <w:style w:type="paragraph" w:customStyle="1" w:styleId="Default">
    <w:name w:val="Default"/>
    <w:rsid w:val="004112CC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3739D"/>
    <w:pPr>
      <w:ind w:left="720"/>
      <w:contextualSpacing/>
    </w:pPr>
    <w:rPr>
      <w:szCs w:val="40"/>
    </w:rPr>
  </w:style>
  <w:style w:type="paragraph" w:styleId="a7">
    <w:name w:val="header"/>
    <w:basedOn w:val="a"/>
    <w:link w:val="a8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customStyle="1" w:styleId="ab">
    <w:name w:val="...."/>
    <w:basedOn w:val="Default"/>
    <w:next w:val="Default"/>
    <w:rsid w:val="00C7683E"/>
    <w:rPr>
      <w:rFonts w:cs="Angsana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51D36-D019-4558-9C52-1E5717CD9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10</Pages>
  <Words>3337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66</cp:revision>
  <cp:lastPrinted>2017-06-08T08:22:00Z</cp:lastPrinted>
  <dcterms:created xsi:type="dcterms:W3CDTF">2017-06-07T06:41:00Z</dcterms:created>
  <dcterms:modified xsi:type="dcterms:W3CDTF">2019-07-22T06:57:00Z</dcterms:modified>
</cp:coreProperties>
</file>